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51" w:rsidRDefault="00F33CE7" w:rsidP="0024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</w:t>
      </w:r>
      <w:r w:rsidR="000567C7">
        <w:rPr>
          <w:rFonts w:ascii="Times New Roman" w:hAnsi="Times New Roman" w:cs="Times New Roman"/>
          <w:b/>
          <w:sz w:val="28"/>
          <w:szCs w:val="28"/>
        </w:rPr>
        <w:t>К</w:t>
      </w:r>
      <w:r w:rsidR="000567C7" w:rsidRPr="000567C7">
        <w:rPr>
          <w:rFonts w:ascii="Times New Roman" w:hAnsi="Times New Roman" w:cs="Times New Roman"/>
          <w:b/>
          <w:sz w:val="28"/>
          <w:szCs w:val="28"/>
        </w:rPr>
        <w:t xml:space="preserve"> единому дню голосования </w:t>
      </w:r>
      <w:r w:rsidR="000567C7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E93C51">
        <w:rPr>
          <w:rFonts w:ascii="Times New Roman" w:hAnsi="Times New Roman" w:cs="Times New Roman"/>
          <w:b/>
          <w:sz w:val="28"/>
          <w:szCs w:val="28"/>
        </w:rPr>
        <w:t>выработаем механизмы, которые будут вызывать доверие избирателей</w:t>
      </w:r>
      <w:r w:rsidR="00FF64C9">
        <w:rPr>
          <w:rFonts w:ascii="Times New Roman" w:hAnsi="Times New Roman" w:cs="Times New Roman"/>
          <w:b/>
          <w:sz w:val="28"/>
          <w:szCs w:val="28"/>
        </w:rPr>
        <w:t xml:space="preserve"> к результатам выборов</w:t>
      </w:r>
      <w:r w:rsidR="00E93C51">
        <w:rPr>
          <w:rFonts w:ascii="Times New Roman" w:hAnsi="Times New Roman" w:cs="Times New Roman"/>
          <w:b/>
          <w:sz w:val="28"/>
          <w:szCs w:val="28"/>
        </w:rPr>
        <w:t>»</w:t>
      </w:r>
    </w:p>
    <w:p w:rsidR="004A4D98" w:rsidRDefault="004A4D98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2019 года заместитель Председателя ЦИК Росси</w:t>
      </w:r>
      <w:r w:rsidR="00E93C51">
        <w:rPr>
          <w:rFonts w:ascii="Times New Roman" w:hAnsi="Times New Roman" w:cs="Times New Roman"/>
          <w:sz w:val="28"/>
          <w:szCs w:val="28"/>
        </w:rPr>
        <w:t xml:space="preserve">и Николай </w:t>
      </w:r>
      <w:proofErr w:type="spellStart"/>
      <w:r w:rsidR="00E93C51">
        <w:rPr>
          <w:rFonts w:ascii="Times New Roman" w:hAnsi="Times New Roman" w:cs="Times New Roman"/>
          <w:sz w:val="28"/>
          <w:szCs w:val="28"/>
        </w:rPr>
        <w:t>Булаев</w:t>
      </w:r>
      <w:proofErr w:type="spellEnd"/>
      <w:r w:rsidR="00E93C51">
        <w:rPr>
          <w:rFonts w:ascii="Times New Roman" w:hAnsi="Times New Roman" w:cs="Times New Roman"/>
          <w:sz w:val="28"/>
          <w:szCs w:val="28"/>
        </w:rPr>
        <w:t xml:space="preserve"> представил на рассмотрение</w:t>
      </w:r>
      <w:r w:rsidR="000C2A0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02DD5">
        <w:rPr>
          <w:rFonts w:ascii="Times New Roman" w:hAnsi="Times New Roman" w:cs="Times New Roman"/>
          <w:sz w:val="28"/>
          <w:szCs w:val="28"/>
        </w:rPr>
        <w:t>проект постановления «Об особенностях организации голосования на цифровых избирательных участках в городе федерального значения Москве на выборах</w:t>
      </w:r>
      <w:r w:rsidR="000C2A04">
        <w:rPr>
          <w:rFonts w:ascii="Times New Roman" w:hAnsi="Times New Roman" w:cs="Times New Roman"/>
          <w:sz w:val="28"/>
          <w:szCs w:val="28"/>
        </w:rPr>
        <w:t>, проводимых</w:t>
      </w:r>
      <w:r w:rsidR="00D02DD5">
        <w:rPr>
          <w:rFonts w:ascii="Times New Roman" w:hAnsi="Times New Roman" w:cs="Times New Roman"/>
          <w:sz w:val="28"/>
          <w:szCs w:val="28"/>
        </w:rPr>
        <w:t xml:space="preserve"> 8 сентября 2019 года».</w:t>
      </w:r>
    </w:p>
    <w:p w:rsidR="00A20CF4" w:rsidRDefault="00A20CF4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51">
        <w:rPr>
          <w:rFonts w:ascii="Times New Roman" w:hAnsi="Times New Roman" w:cs="Times New Roman"/>
          <w:sz w:val="28"/>
          <w:szCs w:val="28"/>
        </w:rPr>
        <w:t>подчеркнул</w:t>
      </w:r>
      <w:r>
        <w:rPr>
          <w:rFonts w:ascii="Times New Roman" w:hAnsi="Times New Roman" w:cs="Times New Roman"/>
          <w:sz w:val="28"/>
          <w:szCs w:val="28"/>
        </w:rPr>
        <w:t xml:space="preserve">, что проект </w:t>
      </w:r>
      <w:r w:rsidR="000C2A04">
        <w:rPr>
          <w:rFonts w:ascii="Times New Roman" w:hAnsi="Times New Roman" w:cs="Times New Roman"/>
          <w:sz w:val="28"/>
          <w:szCs w:val="28"/>
        </w:rPr>
        <w:t>по созданию</w:t>
      </w:r>
      <w:r>
        <w:rPr>
          <w:rFonts w:ascii="Times New Roman" w:hAnsi="Times New Roman" w:cs="Times New Roman"/>
          <w:sz w:val="28"/>
          <w:szCs w:val="28"/>
        </w:rPr>
        <w:t xml:space="preserve"> цифровых и</w:t>
      </w:r>
      <w:r w:rsidR="000C2A04">
        <w:rPr>
          <w:rFonts w:ascii="Times New Roman" w:hAnsi="Times New Roman" w:cs="Times New Roman"/>
          <w:sz w:val="28"/>
          <w:szCs w:val="28"/>
        </w:rPr>
        <w:t xml:space="preserve">збирательных участков </w:t>
      </w:r>
      <w:r>
        <w:rPr>
          <w:rFonts w:ascii="Times New Roman" w:hAnsi="Times New Roman" w:cs="Times New Roman"/>
          <w:sz w:val="28"/>
          <w:szCs w:val="28"/>
        </w:rPr>
        <w:t>основан на тех</w:t>
      </w:r>
      <w:r w:rsidR="00E93C51">
        <w:rPr>
          <w:rFonts w:ascii="Times New Roman" w:hAnsi="Times New Roman" w:cs="Times New Roman"/>
          <w:sz w:val="28"/>
          <w:szCs w:val="28"/>
        </w:rPr>
        <w:t>нологии «Мобильный избиратель», апробированной и хорошо себя зарекомендовавшей</w:t>
      </w:r>
      <w:r w:rsidR="002446EB">
        <w:rPr>
          <w:rFonts w:ascii="Times New Roman" w:hAnsi="Times New Roman" w:cs="Times New Roman"/>
          <w:sz w:val="28"/>
          <w:szCs w:val="28"/>
        </w:rPr>
        <w:t xml:space="preserve"> в х</w:t>
      </w:r>
      <w:r w:rsidR="000C2A04">
        <w:rPr>
          <w:rFonts w:ascii="Times New Roman" w:hAnsi="Times New Roman" w:cs="Times New Roman"/>
          <w:sz w:val="28"/>
          <w:szCs w:val="28"/>
        </w:rPr>
        <w:t>оде избирательных кампаний 2017–</w:t>
      </w:r>
      <w:r w:rsidR="002446EB">
        <w:rPr>
          <w:rFonts w:ascii="Times New Roman" w:hAnsi="Times New Roman" w:cs="Times New Roman"/>
          <w:sz w:val="28"/>
          <w:szCs w:val="28"/>
        </w:rPr>
        <w:t>2018 годов</w:t>
      </w:r>
      <w:r w:rsidR="00E93C51">
        <w:rPr>
          <w:rFonts w:ascii="Times New Roman" w:hAnsi="Times New Roman" w:cs="Times New Roman"/>
          <w:sz w:val="28"/>
          <w:szCs w:val="28"/>
        </w:rPr>
        <w:t xml:space="preserve">. </w:t>
      </w:r>
      <w:r w:rsidR="002446EB">
        <w:rPr>
          <w:rFonts w:ascii="Times New Roman" w:hAnsi="Times New Roman" w:cs="Times New Roman"/>
          <w:sz w:val="28"/>
          <w:szCs w:val="28"/>
        </w:rPr>
        <w:t xml:space="preserve">В связи с этим он отметил, что </w:t>
      </w:r>
      <w:r w:rsidR="00E93C51">
        <w:rPr>
          <w:rFonts w:ascii="Times New Roman" w:hAnsi="Times New Roman" w:cs="Times New Roman"/>
          <w:sz w:val="28"/>
          <w:szCs w:val="28"/>
        </w:rPr>
        <w:t xml:space="preserve">все </w:t>
      </w:r>
      <w:r w:rsidR="002446EB">
        <w:rPr>
          <w:rFonts w:ascii="Times New Roman" w:hAnsi="Times New Roman" w:cs="Times New Roman"/>
          <w:sz w:val="28"/>
          <w:szCs w:val="28"/>
        </w:rPr>
        <w:t xml:space="preserve">критические </w:t>
      </w:r>
      <w:r w:rsidR="00E93C51">
        <w:rPr>
          <w:rFonts w:ascii="Times New Roman" w:hAnsi="Times New Roman" w:cs="Times New Roman"/>
          <w:sz w:val="28"/>
          <w:szCs w:val="28"/>
        </w:rPr>
        <w:t>высказывания о возможност</w:t>
      </w:r>
      <w:r w:rsidR="002446EB">
        <w:rPr>
          <w:rFonts w:ascii="Times New Roman" w:hAnsi="Times New Roman" w:cs="Times New Roman"/>
          <w:sz w:val="28"/>
          <w:szCs w:val="28"/>
        </w:rPr>
        <w:t>ях</w:t>
      </w:r>
      <w:r w:rsidR="00E93C51">
        <w:rPr>
          <w:rFonts w:ascii="Times New Roman" w:hAnsi="Times New Roman" w:cs="Times New Roman"/>
          <w:sz w:val="28"/>
          <w:szCs w:val="28"/>
        </w:rPr>
        <w:t xml:space="preserve"> манипуляций или двойного голосования</w:t>
      </w:r>
      <w:r w:rsidR="002446EB">
        <w:rPr>
          <w:rFonts w:ascii="Times New Roman" w:hAnsi="Times New Roman" w:cs="Times New Roman"/>
          <w:sz w:val="28"/>
          <w:szCs w:val="28"/>
        </w:rPr>
        <w:t xml:space="preserve"> при проведении голосования на цифровых участках</w:t>
      </w:r>
      <w:r w:rsidR="00E93C51">
        <w:rPr>
          <w:rFonts w:ascii="Times New Roman" w:hAnsi="Times New Roman" w:cs="Times New Roman"/>
          <w:sz w:val="28"/>
          <w:szCs w:val="28"/>
        </w:rPr>
        <w:t xml:space="preserve"> абсолютно необоснованны.</w:t>
      </w:r>
    </w:p>
    <w:p w:rsidR="00F33CE7" w:rsidRPr="002446EB" w:rsidRDefault="00E93C51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 w:rsidRPr="002446EB">
        <w:rPr>
          <w:rFonts w:ascii="Times New Roman" w:hAnsi="Times New Roman" w:cs="Times New Roman"/>
          <w:sz w:val="28"/>
          <w:szCs w:val="28"/>
        </w:rPr>
        <w:t xml:space="preserve">«Механизм </w:t>
      </w:r>
      <w:r w:rsidR="00151754" w:rsidRPr="002446EB">
        <w:rPr>
          <w:rFonts w:ascii="Times New Roman" w:hAnsi="Times New Roman" w:cs="Times New Roman"/>
          <w:sz w:val="28"/>
          <w:szCs w:val="28"/>
        </w:rPr>
        <w:t>«</w:t>
      </w:r>
      <w:r w:rsidR="00A20CF4" w:rsidRPr="002446EB">
        <w:rPr>
          <w:rFonts w:ascii="Times New Roman" w:hAnsi="Times New Roman" w:cs="Times New Roman"/>
          <w:sz w:val="28"/>
          <w:szCs w:val="28"/>
        </w:rPr>
        <w:t>М</w:t>
      </w:r>
      <w:r w:rsidR="00151754" w:rsidRPr="002446EB">
        <w:rPr>
          <w:rFonts w:ascii="Times New Roman" w:hAnsi="Times New Roman" w:cs="Times New Roman"/>
          <w:sz w:val="28"/>
          <w:szCs w:val="28"/>
        </w:rPr>
        <w:t>обильный избиратель»</w:t>
      </w:r>
      <w:r w:rsidR="00D2707A" w:rsidRPr="002446EB">
        <w:rPr>
          <w:rFonts w:ascii="Times New Roman" w:hAnsi="Times New Roman" w:cs="Times New Roman"/>
          <w:sz w:val="28"/>
          <w:szCs w:val="28"/>
        </w:rPr>
        <w:t xml:space="preserve"> позв</w:t>
      </w:r>
      <w:r w:rsidR="00151754" w:rsidRPr="002446EB">
        <w:rPr>
          <w:rFonts w:ascii="Times New Roman" w:hAnsi="Times New Roman" w:cs="Times New Roman"/>
          <w:sz w:val="28"/>
          <w:szCs w:val="28"/>
        </w:rPr>
        <w:t>оляет нам гарантированно обеспечить однократное гол</w:t>
      </w:r>
      <w:r w:rsidR="00A20CF4" w:rsidRPr="002446EB">
        <w:rPr>
          <w:rFonts w:ascii="Times New Roman" w:hAnsi="Times New Roman" w:cs="Times New Roman"/>
          <w:sz w:val="28"/>
          <w:szCs w:val="28"/>
        </w:rPr>
        <w:t xml:space="preserve">осование избирателей, </w:t>
      </w:r>
      <w:r w:rsidRPr="002446EB">
        <w:rPr>
          <w:rFonts w:ascii="Times New Roman" w:hAnsi="Times New Roman" w:cs="Times New Roman"/>
          <w:sz w:val="28"/>
          <w:szCs w:val="28"/>
        </w:rPr>
        <w:t>н</w:t>
      </w:r>
      <w:r w:rsidR="00D2707A" w:rsidRPr="002446EB">
        <w:rPr>
          <w:rFonts w:ascii="Times New Roman" w:hAnsi="Times New Roman" w:cs="Times New Roman"/>
          <w:sz w:val="28"/>
          <w:szCs w:val="28"/>
        </w:rPr>
        <w:t>икакой возможности незаметно перемести</w:t>
      </w:r>
      <w:r w:rsidR="00A20CF4" w:rsidRPr="002446EB">
        <w:rPr>
          <w:rFonts w:ascii="Times New Roman" w:hAnsi="Times New Roman" w:cs="Times New Roman"/>
          <w:sz w:val="28"/>
          <w:szCs w:val="28"/>
        </w:rPr>
        <w:t>ться из одного списка избирателей</w:t>
      </w:r>
      <w:r w:rsidR="00D2707A" w:rsidRPr="002446EB">
        <w:rPr>
          <w:rFonts w:ascii="Times New Roman" w:hAnsi="Times New Roman" w:cs="Times New Roman"/>
          <w:sz w:val="28"/>
          <w:szCs w:val="28"/>
        </w:rPr>
        <w:t xml:space="preserve"> в другой не </w:t>
      </w:r>
      <w:r w:rsidRPr="002446EB">
        <w:rPr>
          <w:rFonts w:ascii="Times New Roman" w:hAnsi="Times New Roman" w:cs="Times New Roman"/>
          <w:sz w:val="28"/>
          <w:szCs w:val="28"/>
        </w:rPr>
        <w:t>существует», – отметил зампред ЦИК России.</w:t>
      </w:r>
    </w:p>
    <w:p w:rsidR="0056275D" w:rsidRDefault="00E93C51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</w:t>
      </w:r>
      <w:r w:rsidR="004328D9">
        <w:rPr>
          <w:rFonts w:ascii="Times New Roman" w:hAnsi="Times New Roman" w:cs="Times New Roman"/>
          <w:sz w:val="28"/>
          <w:szCs w:val="28"/>
        </w:rPr>
        <w:t xml:space="preserve"> устройства для голосования на цифровом избирательном</w:t>
      </w:r>
      <w:r w:rsidR="002446EB">
        <w:rPr>
          <w:rFonts w:ascii="Times New Roman" w:hAnsi="Times New Roman" w:cs="Times New Roman"/>
          <w:sz w:val="28"/>
          <w:szCs w:val="28"/>
        </w:rPr>
        <w:t xml:space="preserve"> участке,  Мобильного терминала, </w:t>
      </w:r>
      <w:r>
        <w:rPr>
          <w:rFonts w:ascii="Times New Roman" w:hAnsi="Times New Roman" w:cs="Times New Roman"/>
          <w:sz w:val="28"/>
          <w:szCs w:val="28"/>
        </w:rPr>
        <w:t>заложена</w:t>
      </w:r>
      <w:r w:rsidR="004328D9">
        <w:rPr>
          <w:rFonts w:ascii="Times New Roman" w:hAnsi="Times New Roman" w:cs="Times New Roman"/>
          <w:sz w:val="28"/>
          <w:szCs w:val="28"/>
        </w:rPr>
        <w:t xml:space="preserve"> технология работы комплекса для электронного голосования</w:t>
      </w:r>
      <w:r w:rsidR="002446EB">
        <w:rPr>
          <w:rFonts w:ascii="Times New Roman" w:hAnsi="Times New Roman" w:cs="Times New Roman"/>
          <w:sz w:val="28"/>
          <w:szCs w:val="28"/>
        </w:rPr>
        <w:t xml:space="preserve"> (</w:t>
      </w:r>
      <w:r w:rsidR="004328D9">
        <w:rPr>
          <w:rFonts w:ascii="Times New Roman" w:hAnsi="Times New Roman" w:cs="Times New Roman"/>
          <w:sz w:val="28"/>
          <w:szCs w:val="28"/>
        </w:rPr>
        <w:t>КЭГ</w:t>
      </w:r>
      <w:r w:rsidR="002446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46EB">
        <w:rPr>
          <w:rFonts w:ascii="Times New Roman" w:hAnsi="Times New Roman" w:cs="Times New Roman"/>
          <w:sz w:val="28"/>
          <w:szCs w:val="28"/>
        </w:rPr>
        <w:t xml:space="preserve">который, </w:t>
      </w:r>
      <w:r>
        <w:rPr>
          <w:rFonts w:ascii="Times New Roman" w:hAnsi="Times New Roman" w:cs="Times New Roman"/>
          <w:sz w:val="28"/>
          <w:szCs w:val="28"/>
        </w:rPr>
        <w:t>как объяснил зампред ЦИК России, за время своего существования не вызвал никаких нареканий.</w:t>
      </w:r>
    </w:p>
    <w:p w:rsidR="0014680E" w:rsidRDefault="004328D9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46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2010 года </w:t>
      </w:r>
      <w:r w:rsidR="00D02DD5">
        <w:rPr>
          <w:rFonts w:ascii="Times New Roman" w:hAnsi="Times New Roman" w:cs="Times New Roman"/>
          <w:sz w:val="28"/>
          <w:szCs w:val="28"/>
        </w:rPr>
        <w:t>на этих у</w:t>
      </w:r>
      <w:r w:rsidR="0056275D">
        <w:rPr>
          <w:rFonts w:ascii="Times New Roman" w:hAnsi="Times New Roman" w:cs="Times New Roman"/>
          <w:sz w:val="28"/>
          <w:szCs w:val="28"/>
        </w:rPr>
        <w:t>с</w:t>
      </w:r>
      <w:r w:rsidR="00D02DD5">
        <w:rPr>
          <w:rFonts w:ascii="Times New Roman" w:hAnsi="Times New Roman" w:cs="Times New Roman"/>
          <w:sz w:val="28"/>
          <w:szCs w:val="28"/>
        </w:rPr>
        <w:t>т</w:t>
      </w:r>
      <w:r w:rsidR="0056275D">
        <w:rPr>
          <w:rFonts w:ascii="Times New Roman" w:hAnsi="Times New Roman" w:cs="Times New Roman"/>
          <w:sz w:val="28"/>
          <w:szCs w:val="28"/>
        </w:rPr>
        <w:t xml:space="preserve">ройствах проголосовало больше </w:t>
      </w:r>
      <w:r>
        <w:rPr>
          <w:rFonts w:ascii="Times New Roman" w:hAnsi="Times New Roman" w:cs="Times New Roman"/>
          <w:sz w:val="28"/>
          <w:szCs w:val="28"/>
        </w:rPr>
        <w:t>двух миллионов</w:t>
      </w:r>
      <w:r w:rsidR="0014680E">
        <w:rPr>
          <w:rFonts w:ascii="Times New Roman" w:hAnsi="Times New Roman" w:cs="Times New Roman"/>
          <w:sz w:val="28"/>
          <w:szCs w:val="28"/>
        </w:rPr>
        <w:t xml:space="preserve"> граждан. З</w:t>
      </w:r>
      <w:r w:rsidR="0056275D">
        <w:rPr>
          <w:rFonts w:ascii="Times New Roman" w:hAnsi="Times New Roman" w:cs="Times New Roman"/>
          <w:sz w:val="28"/>
          <w:szCs w:val="28"/>
        </w:rPr>
        <w:t xml:space="preserve">а последние 3 года ни одной жалобы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446EB">
        <w:rPr>
          <w:rFonts w:ascii="Times New Roman" w:hAnsi="Times New Roman" w:cs="Times New Roman"/>
          <w:sz w:val="28"/>
          <w:szCs w:val="28"/>
        </w:rPr>
        <w:t>их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5D">
        <w:rPr>
          <w:rFonts w:ascii="Times New Roman" w:hAnsi="Times New Roman" w:cs="Times New Roman"/>
          <w:sz w:val="28"/>
          <w:szCs w:val="28"/>
        </w:rPr>
        <w:t>не поступ</w:t>
      </w:r>
      <w:r w:rsidR="00F32EA3">
        <w:rPr>
          <w:rFonts w:ascii="Times New Roman" w:hAnsi="Times New Roman" w:cs="Times New Roman"/>
          <w:sz w:val="28"/>
          <w:szCs w:val="28"/>
        </w:rPr>
        <w:t>и</w:t>
      </w:r>
      <w:r w:rsidR="0056275D">
        <w:rPr>
          <w:rFonts w:ascii="Times New Roman" w:hAnsi="Times New Roman" w:cs="Times New Roman"/>
          <w:sz w:val="28"/>
          <w:szCs w:val="28"/>
        </w:rPr>
        <w:t xml:space="preserve">ло. </w:t>
      </w:r>
      <w:r w:rsidR="00F33CE7">
        <w:rPr>
          <w:rFonts w:ascii="Times New Roman" w:hAnsi="Times New Roman" w:cs="Times New Roman"/>
          <w:sz w:val="28"/>
          <w:szCs w:val="28"/>
        </w:rPr>
        <w:t>Т</w:t>
      </w:r>
      <w:r w:rsidR="0014680E">
        <w:rPr>
          <w:rFonts w:ascii="Times New Roman" w:hAnsi="Times New Roman" w:cs="Times New Roman"/>
          <w:sz w:val="28"/>
          <w:szCs w:val="28"/>
        </w:rPr>
        <w:t>ехнология голосования на</w:t>
      </w:r>
      <w:r w:rsidR="0056275D">
        <w:rPr>
          <w:rFonts w:ascii="Times New Roman" w:hAnsi="Times New Roman" w:cs="Times New Roman"/>
          <w:sz w:val="28"/>
          <w:szCs w:val="28"/>
        </w:rPr>
        <w:t xml:space="preserve"> </w:t>
      </w:r>
      <w:r w:rsidR="0014680E">
        <w:rPr>
          <w:rFonts w:ascii="Times New Roman" w:hAnsi="Times New Roman" w:cs="Times New Roman"/>
          <w:sz w:val="28"/>
          <w:szCs w:val="28"/>
        </w:rPr>
        <w:t>КЭГ</w:t>
      </w:r>
      <w:r w:rsidR="0056275D">
        <w:rPr>
          <w:rFonts w:ascii="Times New Roman" w:hAnsi="Times New Roman" w:cs="Times New Roman"/>
          <w:sz w:val="28"/>
          <w:szCs w:val="28"/>
        </w:rPr>
        <w:t xml:space="preserve"> </w:t>
      </w:r>
      <w:r w:rsidR="0014680E">
        <w:rPr>
          <w:rFonts w:ascii="Times New Roman" w:hAnsi="Times New Roman" w:cs="Times New Roman"/>
          <w:sz w:val="28"/>
          <w:szCs w:val="28"/>
        </w:rPr>
        <w:t xml:space="preserve">проверена и </w:t>
      </w:r>
      <w:r w:rsidR="0056275D">
        <w:rPr>
          <w:rFonts w:ascii="Times New Roman" w:hAnsi="Times New Roman" w:cs="Times New Roman"/>
          <w:sz w:val="28"/>
          <w:szCs w:val="28"/>
        </w:rPr>
        <w:t>не вызывает недоверия</w:t>
      </w:r>
      <w:r w:rsidR="00FF64C9">
        <w:rPr>
          <w:rFonts w:ascii="Times New Roman" w:hAnsi="Times New Roman" w:cs="Times New Roman"/>
          <w:sz w:val="28"/>
          <w:szCs w:val="28"/>
        </w:rPr>
        <w:t xml:space="preserve"> граждан», – подчеркнул Николай</w:t>
      </w:r>
      <w:r w:rsidR="00146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80E">
        <w:rPr>
          <w:rFonts w:ascii="Times New Roman" w:hAnsi="Times New Roman" w:cs="Times New Roman"/>
          <w:sz w:val="28"/>
          <w:szCs w:val="28"/>
        </w:rPr>
        <w:t>Булаев</w:t>
      </w:r>
      <w:proofErr w:type="spellEnd"/>
      <w:r w:rsidR="0014680E">
        <w:rPr>
          <w:rFonts w:ascii="Times New Roman" w:hAnsi="Times New Roman" w:cs="Times New Roman"/>
          <w:sz w:val="28"/>
          <w:szCs w:val="28"/>
        </w:rPr>
        <w:t>.</w:t>
      </w:r>
    </w:p>
    <w:p w:rsidR="0056275D" w:rsidRDefault="0014680E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F33CE7">
        <w:rPr>
          <w:rFonts w:ascii="Times New Roman" w:hAnsi="Times New Roman" w:cs="Times New Roman"/>
          <w:sz w:val="28"/>
          <w:szCs w:val="28"/>
        </w:rPr>
        <w:t xml:space="preserve"> </w:t>
      </w:r>
      <w:r w:rsidR="00F32EA3">
        <w:rPr>
          <w:rFonts w:ascii="Times New Roman" w:hAnsi="Times New Roman" w:cs="Times New Roman"/>
          <w:sz w:val="28"/>
          <w:szCs w:val="28"/>
        </w:rPr>
        <w:t xml:space="preserve">цифровой избирательный участок представляет собой сочетание </w:t>
      </w:r>
      <w:r>
        <w:rPr>
          <w:rFonts w:ascii="Times New Roman" w:hAnsi="Times New Roman" w:cs="Times New Roman"/>
          <w:sz w:val="28"/>
          <w:szCs w:val="28"/>
        </w:rPr>
        <w:t xml:space="preserve">двух основных элементов: </w:t>
      </w:r>
      <w:r w:rsidR="00F32EA3">
        <w:rPr>
          <w:rFonts w:ascii="Times New Roman" w:hAnsi="Times New Roman" w:cs="Times New Roman"/>
          <w:sz w:val="28"/>
          <w:szCs w:val="28"/>
        </w:rPr>
        <w:t xml:space="preserve">механизма «Мобильный избиратель» и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F32EA3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я с использованием </w:t>
      </w:r>
      <w:r w:rsidR="002446EB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2EA3">
        <w:rPr>
          <w:rFonts w:ascii="Times New Roman" w:hAnsi="Times New Roman" w:cs="Times New Roman"/>
          <w:sz w:val="28"/>
          <w:szCs w:val="28"/>
        </w:rPr>
        <w:t>обильного терминала.</w:t>
      </w:r>
    </w:p>
    <w:p w:rsidR="00F33CE7" w:rsidRPr="002446EB" w:rsidRDefault="00F33CE7" w:rsidP="00F33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6EB">
        <w:rPr>
          <w:rFonts w:ascii="Times New Roman" w:hAnsi="Times New Roman" w:cs="Times New Roman"/>
          <w:b/>
          <w:sz w:val="28"/>
          <w:szCs w:val="28"/>
        </w:rPr>
        <w:t>«Мы считаем, что эксперимент технически готов</w:t>
      </w:r>
      <w:r w:rsidR="00FF64C9">
        <w:rPr>
          <w:rFonts w:ascii="Times New Roman" w:hAnsi="Times New Roman" w:cs="Times New Roman"/>
          <w:b/>
          <w:sz w:val="28"/>
          <w:szCs w:val="28"/>
        </w:rPr>
        <w:t xml:space="preserve"> к реализации», – сообщил Николай</w:t>
      </w:r>
      <w:r w:rsidR="0014680E" w:rsidRPr="002446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80E" w:rsidRPr="002446EB">
        <w:rPr>
          <w:rFonts w:ascii="Times New Roman" w:hAnsi="Times New Roman" w:cs="Times New Roman"/>
          <w:b/>
          <w:sz w:val="28"/>
          <w:szCs w:val="28"/>
        </w:rPr>
        <w:t>Булаев</w:t>
      </w:r>
      <w:proofErr w:type="spellEnd"/>
      <w:r w:rsidR="0014680E" w:rsidRPr="002446EB">
        <w:rPr>
          <w:rFonts w:ascii="Times New Roman" w:hAnsi="Times New Roman" w:cs="Times New Roman"/>
          <w:b/>
          <w:sz w:val="28"/>
          <w:szCs w:val="28"/>
        </w:rPr>
        <w:t>.</w:t>
      </w:r>
    </w:p>
    <w:p w:rsidR="0014680E" w:rsidRDefault="002446EB" w:rsidP="00146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978F2">
        <w:rPr>
          <w:rFonts w:ascii="Times New Roman" w:hAnsi="Times New Roman" w:cs="Times New Roman"/>
          <w:sz w:val="28"/>
          <w:szCs w:val="28"/>
        </w:rPr>
        <w:t>Порядок, который</w:t>
      </w:r>
      <w:r w:rsidR="0014680E">
        <w:rPr>
          <w:rFonts w:ascii="Times New Roman" w:hAnsi="Times New Roman" w:cs="Times New Roman"/>
          <w:sz w:val="28"/>
          <w:szCs w:val="28"/>
        </w:rPr>
        <w:t xml:space="preserve"> мы предлагаем принять за основу, учитывает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14680E">
        <w:rPr>
          <w:rFonts w:ascii="Times New Roman" w:hAnsi="Times New Roman" w:cs="Times New Roman"/>
          <w:sz w:val="28"/>
          <w:szCs w:val="28"/>
        </w:rPr>
        <w:t xml:space="preserve"> критические замечания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4680E">
        <w:rPr>
          <w:rFonts w:ascii="Times New Roman" w:hAnsi="Times New Roman" w:cs="Times New Roman"/>
          <w:sz w:val="28"/>
          <w:szCs w:val="28"/>
        </w:rPr>
        <w:t xml:space="preserve"> конструктивные предложения, которые </w:t>
      </w:r>
      <w:r w:rsidR="0014680E">
        <w:rPr>
          <w:rFonts w:ascii="Times New Roman" w:hAnsi="Times New Roman" w:cs="Times New Roman"/>
          <w:sz w:val="28"/>
          <w:szCs w:val="28"/>
        </w:rPr>
        <w:lastRenderedPageBreak/>
        <w:t>высказывались в ходе предварител</w:t>
      </w:r>
      <w:r w:rsidR="00FF64C9">
        <w:rPr>
          <w:rFonts w:ascii="Times New Roman" w:hAnsi="Times New Roman" w:cs="Times New Roman"/>
          <w:sz w:val="28"/>
          <w:szCs w:val="28"/>
        </w:rPr>
        <w:t>ьного обсуждения, – заявил Николай</w:t>
      </w:r>
      <w:r w:rsidR="00146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80E">
        <w:rPr>
          <w:rFonts w:ascii="Times New Roman" w:hAnsi="Times New Roman" w:cs="Times New Roman"/>
          <w:sz w:val="28"/>
          <w:szCs w:val="28"/>
        </w:rPr>
        <w:t>Булаев</w:t>
      </w:r>
      <w:proofErr w:type="spellEnd"/>
      <w:r w:rsidR="0014680E">
        <w:rPr>
          <w:rFonts w:ascii="Times New Roman" w:hAnsi="Times New Roman" w:cs="Times New Roman"/>
          <w:sz w:val="28"/>
          <w:szCs w:val="28"/>
        </w:rPr>
        <w:t>. – Предлагаю направить его в профильные комитеты Государственной Думы и Совета Федерации для дальнейшего обсуждения».</w:t>
      </w:r>
    </w:p>
    <w:p w:rsidR="0014680E" w:rsidRDefault="0014680E" w:rsidP="00146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проинформировал, что в середине июня состоится презентация комплекта оборудования для цифрового избирательного участка, после чего планируется начать обучение членов участковых избирательных комиссий</w:t>
      </w:r>
      <w:r w:rsidR="00062A2D">
        <w:rPr>
          <w:rFonts w:ascii="Times New Roman" w:hAnsi="Times New Roman" w:cs="Times New Roman"/>
          <w:sz w:val="28"/>
          <w:szCs w:val="28"/>
        </w:rPr>
        <w:t>, задействованных в организации голосования на цифровых участках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D57" w:rsidRDefault="0014680E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Зампред ЦИК России </w:t>
      </w:r>
      <w:r w:rsidR="00F33CE7">
        <w:rPr>
          <w:rFonts w:ascii="Times New Roman" w:hAnsi="Times New Roman" w:cs="Times New Roman"/>
          <w:sz w:val="28"/>
          <w:szCs w:val="28"/>
        </w:rPr>
        <w:t xml:space="preserve">призвал </w:t>
      </w:r>
      <w:r w:rsidR="00420D57">
        <w:rPr>
          <w:rFonts w:ascii="Times New Roman" w:hAnsi="Times New Roman" w:cs="Times New Roman"/>
          <w:sz w:val="28"/>
          <w:szCs w:val="28"/>
        </w:rPr>
        <w:t>коллег</w:t>
      </w:r>
      <w:r w:rsidR="00F33CE7">
        <w:rPr>
          <w:rFonts w:ascii="Times New Roman" w:hAnsi="Times New Roman" w:cs="Times New Roman"/>
          <w:sz w:val="28"/>
          <w:szCs w:val="28"/>
        </w:rPr>
        <w:t xml:space="preserve"> </w:t>
      </w:r>
      <w:r w:rsidR="00420D57">
        <w:rPr>
          <w:rFonts w:ascii="Times New Roman" w:hAnsi="Times New Roman" w:cs="Times New Roman"/>
          <w:sz w:val="28"/>
          <w:szCs w:val="28"/>
        </w:rPr>
        <w:t xml:space="preserve">из </w:t>
      </w:r>
      <w:r w:rsidR="000567C7">
        <w:rPr>
          <w:rFonts w:ascii="Times New Roman" w:hAnsi="Times New Roman" w:cs="Times New Roman"/>
          <w:sz w:val="28"/>
          <w:szCs w:val="28"/>
        </w:rPr>
        <w:t>регионов</w:t>
      </w:r>
      <w:r w:rsidR="003978F2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0567C7">
        <w:rPr>
          <w:rFonts w:ascii="Times New Roman" w:hAnsi="Times New Roman" w:cs="Times New Roman"/>
          <w:sz w:val="28"/>
          <w:szCs w:val="28"/>
        </w:rPr>
        <w:t xml:space="preserve"> </w:t>
      </w:r>
      <w:r w:rsidR="003978F2">
        <w:rPr>
          <w:rFonts w:ascii="Times New Roman" w:hAnsi="Times New Roman" w:cs="Times New Roman"/>
          <w:sz w:val="28"/>
          <w:szCs w:val="28"/>
        </w:rPr>
        <w:t>информировать</w:t>
      </w:r>
      <w:r w:rsidR="00420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20D57">
        <w:rPr>
          <w:rFonts w:ascii="Times New Roman" w:hAnsi="Times New Roman" w:cs="Times New Roman"/>
          <w:sz w:val="28"/>
          <w:szCs w:val="28"/>
        </w:rPr>
        <w:t xml:space="preserve">о предстоящих </w:t>
      </w:r>
      <w:r w:rsidR="00062A2D">
        <w:rPr>
          <w:rFonts w:ascii="Times New Roman" w:hAnsi="Times New Roman" w:cs="Times New Roman"/>
          <w:sz w:val="28"/>
          <w:szCs w:val="28"/>
        </w:rPr>
        <w:t>нововведениях</w:t>
      </w:r>
      <w:r w:rsidR="00420D57">
        <w:rPr>
          <w:rFonts w:ascii="Times New Roman" w:hAnsi="Times New Roman" w:cs="Times New Roman"/>
          <w:sz w:val="28"/>
          <w:szCs w:val="28"/>
        </w:rPr>
        <w:t>.</w:t>
      </w:r>
    </w:p>
    <w:p w:rsidR="004A4D98" w:rsidRDefault="00062A2D" w:rsidP="00046B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отметил, что профессиональное отношение региональных избиркомов</w:t>
      </w:r>
      <w:r w:rsidR="004A4D98">
        <w:rPr>
          <w:rFonts w:ascii="Times New Roman" w:hAnsi="Times New Roman" w:cs="Times New Roman"/>
          <w:sz w:val="28"/>
          <w:szCs w:val="28"/>
        </w:rPr>
        <w:t>,</w:t>
      </w:r>
      <w:r w:rsidR="00056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4A4D98">
        <w:rPr>
          <w:rFonts w:ascii="Times New Roman" w:hAnsi="Times New Roman" w:cs="Times New Roman"/>
          <w:sz w:val="28"/>
          <w:szCs w:val="28"/>
        </w:rPr>
        <w:t>М</w:t>
      </w:r>
      <w:r w:rsidR="000567C7">
        <w:rPr>
          <w:rFonts w:ascii="Times New Roman" w:hAnsi="Times New Roman" w:cs="Times New Roman"/>
          <w:sz w:val="28"/>
          <w:szCs w:val="28"/>
        </w:rPr>
        <w:t>осковской городской избирательной комиссии</w:t>
      </w:r>
      <w:r w:rsidR="00046BBB">
        <w:rPr>
          <w:rFonts w:ascii="Times New Roman" w:hAnsi="Times New Roman" w:cs="Times New Roman"/>
          <w:sz w:val="28"/>
          <w:szCs w:val="28"/>
        </w:rPr>
        <w:t>,</w:t>
      </w:r>
      <w:r w:rsidR="000567C7">
        <w:rPr>
          <w:rFonts w:ascii="Times New Roman" w:hAnsi="Times New Roman" w:cs="Times New Roman"/>
          <w:sz w:val="28"/>
          <w:szCs w:val="28"/>
        </w:rPr>
        <w:t xml:space="preserve"> поддержка представителей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A4D98">
        <w:rPr>
          <w:rFonts w:ascii="Times New Roman" w:hAnsi="Times New Roman" w:cs="Times New Roman"/>
          <w:sz w:val="28"/>
          <w:szCs w:val="28"/>
        </w:rPr>
        <w:t>Мо</w:t>
      </w:r>
      <w:r w:rsidR="000567C7">
        <w:rPr>
          <w:rFonts w:ascii="Times New Roman" w:hAnsi="Times New Roman" w:cs="Times New Roman"/>
          <w:sz w:val="28"/>
          <w:szCs w:val="28"/>
        </w:rPr>
        <w:t>сквы</w:t>
      </w:r>
      <w:r w:rsidR="003978F2">
        <w:rPr>
          <w:rFonts w:ascii="Times New Roman" w:hAnsi="Times New Roman" w:cs="Times New Roman"/>
          <w:sz w:val="28"/>
          <w:szCs w:val="28"/>
        </w:rPr>
        <w:t xml:space="preserve"> и содействие проведению</w:t>
      </w:r>
      <w:r w:rsidR="004A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4A4D98">
        <w:rPr>
          <w:rFonts w:ascii="Times New Roman" w:hAnsi="Times New Roman" w:cs="Times New Roman"/>
          <w:sz w:val="28"/>
          <w:szCs w:val="28"/>
        </w:rPr>
        <w:t>эксперимент</w:t>
      </w:r>
      <w:r>
        <w:rPr>
          <w:rFonts w:ascii="Times New Roman" w:hAnsi="Times New Roman" w:cs="Times New Roman"/>
          <w:sz w:val="28"/>
          <w:szCs w:val="28"/>
        </w:rPr>
        <w:t>ов (</w:t>
      </w:r>
      <w:r w:rsidRPr="00062A2D">
        <w:rPr>
          <w:rFonts w:ascii="Times New Roman" w:hAnsi="Times New Roman" w:cs="Times New Roman"/>
          <w:i/>
          <w:sz w:val="28"/>
          <w:szCs w:val="28"/>
        </w:rPr>
        <w:t>голосование на цифровых участках и дистанционное электронное голосование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A4D98">
        <w:rPr>
          <w:rFonts w:ascii="Times New Roman" w:hAnsi="Times New Roman" w:cs="Times New Roman"/>
          <w:sz w:val="28"/>
          <w:szCs w:val="28"/>
        </w:rPr>
        <w:t xml:space="preserve"> позволяет утверждать, что к единому дню голосования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="00046BBB">
        <w:rPr>
          <w:rFonts w:ascii="Times New Roman" w:hAnsi="Times New Roman" w:cs="Times New Roman"/>
          <w:sz w:val="28"/>
          <w:szCs w:val="28"/>
        </w:rPr>
        <w:t xml:space="preserve"> </w:t>
      </w:r>
      <w:r w:rsidR="0014680E">
        <w:rPr>
          <w:rFonts w:ascii="Times New Roman" w:hAnsi="Times New Roman" w:cs="Times New Roman"/>
          <w:sz w:val="28"/>
          <w:szCs w:val="28"/>
        </w:rPr>
        <w:t>выработа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14680E">
        <w:rPr>
          <w:rFonts w:ascii="Times New Roman" w:hAnsi="Times New Roman" w:cs="Times New Roman"/>
          <w:sz w:val="28"/>
          <w:szCs w:val="28"/>
        </w:rPr>
        <w:t xml:space="preserve"> механизмы</w:t>
      </w:r>
      <w:r w:rsidR="004A4D98">
        <w:rPr>
          <w:rFonts w:ascii="Times New Roman" w:hAnsi="Times New Roman" w:cs="Times New Roman"/>
          <w:sz w:val="28"/>
          <w:szCs w:val="28"/>
        </w:rPr>
        <w:t>, вызыва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="004A4D98">
        <w:rPr>
          <w:rFonts w:ascii="Times New Roman" w:hAnsi="Times New Roman" w:cs="Times New Roman"/>
          <w:sz w:val="28"/>
          <w:szCs w:val="28"/>
        </w:rPr>
        <w:t xml:space="preserve"> доверие </w:t>
      </w:r>
      <w:r w:rsidR="0014680E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="000567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уважение к проделанному труду</w:t>
      </w:r>
      <w:r w:rsidR="000567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680E" w:rsidRPr="004E16E8" w:rsidRDefault="0014680E" w:rsidP="00046B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680E" w:rsidRPr="004E16E8" w:rsidSect="002446EB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16E8"/>
    <w:rsid w:val="00046BBB"/>
    <w:rsid w:val="00047279"/>
    <w:rsid w:val="000567C7"/>
    <w:rsid w:val="00062A2D"/>
    <w:rsid w:val="000C2A04"/>
    <w:rsid w:val="0014680E"/>
    <w:rsid w:val="00151754"/>
    <w:rsid w:val="002446EB"/>
    <w:rsid w:val="0025439C"/>
    <w:rsid w:val="003978F2"/>
    <w:rsid w:val="00400AF0"/>
    <w:rsid w:val="00420D57"/>
    <w:rsid w:val="004328D9"/>
    <w:rsid w:val="004A4D98"/>
    <w:rsid w:val="004E16E8"/>
    <w:rsid w:val="00534911"/>
    <w:rsid w:val="0056275D"/>
    <w:rsid w:val="00611505"/>
    <w:rsid w:val="00772A55"/>
    <w:rsid w:val="00A20CF4"/>
    <w:rsid w:val="00C70DC0"/>
    <w:rsid w:val="00D02DD5"/>
    <w:rsid w:val="00D2707A"/>
    <w:rsid w:val="00E06660"/>
    <w:rsid w:val="00E93C51"/>
    <w:rsid w:val="00F32EA3"/>
    <w:rsid w:val="00F33CE7"/>
    <w:rsid w:val="00FF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presscentr</dc:creator>
  <cp:lastModifiedBy>Mikhaylov.V</cp:lastModifiedBy>
  <cp:revision>5</cp:revision>
  <cp:lastPrinted>2019-05-29T13:12:00Z</cp:lastPrinted>
  <dcterms:created xsi:type="dcterms:W3CDTF">2019-05-29T14:56:00Z</dcterms:created>
  <dcterms:modified xsi:type="dcterms:W3CDTF">2019-05-29T16:55:00Z</dcterms:modified>
</cp:coreProperties>
</file>