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884D" w14:textId="4A5E699B" w:rsidR="009652EA" w:rsidRPr="00630DDD" w:rsidRDefault="000D1148" w:rsidP="009652EA">
      <w:pPr>
        <w:tabs>
          <w:tab w:val="left" w:pos="3645"/>
        </w:tabs>
        <w:spacing w:after="0" w:line="240" w:lineRule="auto"/>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b/>
          <w:noProof/>
          <w:sz w:val="36"/>
          <w:szCs w:val="36"/>
          <w:lang w:eastAsia="ru-RU"/>
        </w:rPr>
        <w:object w:dxaOrig="1440" w:dyaOrig="1440" w14:anchorId="6CF32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65pt;margin-top:.1pt;width:1in;height:1in;z-index:251658240;visibility:visible;mso-wrap-edited:f;mso-position-horizontal-relative:text;mso-position-vertical-relative:text">
            <v:imagedata r:id="rId7" o:title=""/>
            <w10:wrap type="topAndBottom"/>
          </v:shape>
          <o:OLEObject Type="Embed" ProgID="Word.Picture.8" ShapeID="_x0000_s1026" DrawAspect="Content" ObjectID="_1765013666" r:id="rId8"/>
        </w:object>
      </w:r>
      <w:r w:rsidR="009652EA" w:rsidRPr="009652EA">
        <w:rPr>
          <w:rFonts w:ascii="Times New Roman" w:eastAsia="Times New Roman" w:hAnsi="Times New Roman" w:cs="Times New Roman"/>
          <w:b/>
          <w:sz w:val="36"/>
          <w:szCs w:val="36"/>
          <w:lang w:eastAsia="ru-RU"/>
        </w:rPr>
        <w:t xml:space="preserve"> </w:t>
      </w:r>
      <w:r w:rsidR="009652EA" w:rsidRPr="00630DDD">
        <w:rPr>
          <w:rFonts w:ascii="Times New Roman" w:eastAsia="Times New Roman" w:hAnsi="Times New Roman" w:cs="Times New Roman"/>
          <w:b/>
          <w:sz w:val="36"/>
          <w:szCs w:val="36"/>
          <w:lang w:eastAsia="ru-RU"/>
        </w:rPr>
        <w:t xml:space="preserve">Г Л А В А   </w:t>
      </w:r>
      <w:proofErr w:type="spellStart"/>
      <w:r w:rsidR="009652EA" w:rsidRPr="00630DDD">
        <w:rPr>
          <w:rFonts w:ascii="Times New Roman" w:eastAsia="Times New Roman" w:hAnsi="Times New Roman" w:cs="Times New Roman"/>
          <w:b/>
          <w:sz w:val="36"/>
          <w:szCs w:val="36"/>
          <w:lang w:eastAsia="ru-RU"/>
        </w:rPr>
        <w:t>А</w:t>
      </w:r>
      <w:proofErr w:type="spellEnd"/>
      <w:r w:rsidR="009652EA" w:rsidRPr="00630DDD">
        <w:rPr>
          <w:rFonts w:ascii="Times New Roman" w:eastAsia="Times New Roman" w:hAnsi="Times New Roman" w:cs="Times New Roman"/>
          <w:b/>
          <w:sz w:val="36"/>
          <w:szCs w:val="36"/>
          <w:lang w:eastAsia="ru-RU"/>
        </w:rPr>
        <w:t xml:space="preserve"> Д М И Н И С Т Р А Ц И </w:t>
      </w:r>
      <w:proofErr w:type="spellStart"/>
      <w:r w:rsidR="009652EA" w:rsidRPr="00630DDD">
        <w:rPr>
          <w:rFonts w:ascii="Times New Roman" w:eastAsia="Times New Roman" w:hAnsi="Times New Roman" w:cs="Times New Roman"/>
          <w:b/>
          <w:sz w:val="36"/>
          <w:szCs w:val="36"/>
          <w:lang w:eastAsia="ru-RU"/>
        </w:rPr>
        <w:t>И</w:t>
      </w:r>
      <w:proofErr w:type="spellEnd"/>
    </w:p>
    <w:p w14:paraId="4286EE2B" w14:textId="77777777" w:rsidR="009652EA" w:rsidRPr="00630DDD" w:rsidRDefault="009652EA" w:rsidP="009652EA">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14:paraId="4D6BC80E" w14:textId="77777777" w:rsidR="009652EA" w:rsidRPr="00630DDD" w:rsidRDefault="009652EA" w:rsidP="009652EA">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14:paraId="3AE69229" w14:textId="77777777" w:rsidR="009652EA" w:rsidRPr="00630DDD" w:rsidRDefault="009652EA" w:rsidP="009652EA">
      <w:pPr>
        <w:spacing w:after="0" w:line="240" w:lineRule="auto"/>
        <w:jc w:val="center"/>
        <w:rPr>
          <w:rFonts w:ascii="Times New Roman" w:eastAsia="Times New Roman" w:hAnsi="Times New Roman" w:cs="Times New Roman"/>
          <w:b/>
          <w:sz w:val="16"/>
          <w:szCs w:val="16"/>
          <w:lang w:eastAsia="ru-RU"/>
        </w:rPr>
      </w:pPr>
    </w:p>
    <w:p w14:paraId="3A81F6E7" w14:textId="77777777" w:rsidR="009652EA" w:rsidRPr="00630DDD" w:rsidRDefault="009652EA" w:rsidP="009652EA">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П  О  С  Т  А  Н  О  В  Л  Е  Н  И  Е  №250   </w:t>
      </w:r>
    </w:p>
    <w:p w14:paraId="26E9C4C0" w14:textId="77777777" w:rsidR="009652EA" w:rsidRPr="00630DDD" w:rsidRDefault="009652EA" w:rsidP="009652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14:paraId="712DC281" w14:textId="77777777" w:rsidR="009652EA" w:rsidRPr="00630DDD" w:rsidRDefault="009652EA" w:rsidP="009652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14:paraId="038BB705" w14:textId="77777777" w:rsidR="009652EA" w:rsidRPr="00630DDD" w:rsidRDefault="009652EA" w:rsidP="009652EA">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14:paraId="21F8DA83" w14:textId="77777777" w:rsidR="009652EA" w:rsidRPr="00630DDD" w:rsidRDefault="009652EA" w:rsidP="009652EA">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 xml:space="preserve">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w:t>
      </w:r>
    </w:p>
    <w:p w14:paraId="62E3A70F" w14:textId="77777777" w:rsidR="009652EA" w:rsidRPr="00630DDD" w:rsidRDefault="009652EA" w:rsidP="009652EA">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МР «Левашинский район»</w:t>
      </w:r>
    </w:p>
    <w:p w14:paraId="528CD1A0" w14:textId="77777777" w:rsidR="009652EA" w:rsidRPr="00630DDD" w:rsidRDefault="009652EA" w:rsidP="009652EA">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14:paraId="7F52C588"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color w:val="000000"/>
          <w:sz w:val="28"/>
          <w:szCs w:val="28"/>
          <w:lang w:eastAsia="ru-RU"/>
        </w:rPr>
        <w:t>В соответствии с </w:t>
      </w:r>
      <w:hyperlink r:id="rId9" w:history="1">
        <w:r w:rsidRPr="00630DDD">
          <w:rPr>
            <w:rFonts w:ascii="Times New Roman" w:eastAsia="Times New Roman" w:hAnsi="Times New Roman" w:cs="Times New Roman"/>
            <w:color w:val="000000"/>
            <w:sz w:val="28"/>
            <w:szCs w:val="28"/>
            <w:lang w:eastAsia="ru-RU"/>
          </w:rPr>
          <w:t>подпунктом 6 пункта 3.3 статьи 32</w:t>
        </w:r>
      </w:hyperlink>
      <w:r w:rsidRPr="00630DDD">
        <w:rPr>
          <w:rFonts w:ascii="Times New Roman" w:eastAsia="Times New Roman" w:hAnsi="Times New Roman" w:cs="Times New Roman"/>
          <w:color w:val="000000"/>
          <w:sz w:val="28"/>
          <w:szCs w:val="28"/>
          <w:lang w:eastAsia="ru-RU"/>
        </w:rPr>
        <w:t xml:space="preserve"> Федерального закона от 12 января 1996 г. № 7-ФЗ «О некоммерческих организациях», Приказом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 и руководствуясь ст. 52 Устава МР «Левашинский  район»,                                     </w:t>
      </w:r>
      <w:r w:rsidRPr="00630DDD">
        <w:rPr>
          <w:rFonts w:ascii="Times New Roman" w:eastAsia="Times New Roman" w:hAnsi="Times New Roman" w:cs="Times New Roman"/>
          <w:b/>
          <w:color w:val="000000"/>
          <w:sz w:val="28"/>
          <w:szCs w:val="28"/>
          <w:lang w:eastAsia="ru-RU"/>
        </w:rPr>
        <w:t>п о с т а н о в л я ю:</w:t>
      </w:r>
    </w:p>
    <w:p w14:paraId="2570ED8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1.Утвердить прилагаемый </w:t>
      </w:r>
      <w:hyperlink r:id="rId10" w:history="1">
        <w:r w:rsidRPr="00630DDD">
          <w:rPr>
            <w:rFonts w:ascii="Times New Roman" w:eastAsia="Times New Roman" w:hAnsi="Times New Roman" w:cs="Times New Roman"/>
            <w:color w:val="000000"/>
            <w:sz w:val="28"/>
            <w:szCs w:val="28"/>
            <w:lang w:eastAsia="ru-RU"/>
          </w:rPr>
          <w:t>Порядок</w:t>
        </w:r>
      </w:hyperlink>
      <w:r w:rsidRPr="00630DDD">
        <w:rPr>
          <w:rFonts w:ascii="Times New Roman" w:eastAsia="Times New Roman" w:hAnsi="Times New Roman" w:cs="Times New Roman"/>
          <w:color w:val="000000"/>
          <w:sz w:val="28"/>
          <w:szCs w:val="28"/>
          <w:lang w:eastAsia="ru-RU"/>
        </w:rPr>
        <w:t>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МР «Левашинский район».</w:t>
      </w:r>
    </w:p>
    <w:p w14:paraId="7854A536"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2.</w:t>
      </w:r>
      <w:r w:rsidRPr="00630DDD">
        <w:rPr>
          <w:rFonts w:ascii="Times New Roman" w:eastAsia="Calibri" w:hAnsi="Times New Roman" w:cs="Times New Roman"/>
          <w:sz w:val="28"/>
          <w:szCs w:val="28"/>
        </w:rPr>
        <w:t xml:space="preserve"> Разместить постановление на сайте муниципального района «Левашинского района» в сети Интернет.</w:t>
      </w:r>
    </w:p>
    <w:p w14:paraId="6252F4A9"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3.Настоящее постановление вступает в силу с момента его официального опубликования и применяется при формировании плана финансово-хозяйственной деятельности государственного (муниципального) учреждения, начиная с плана финансово-хозяйственной деятельности муниципальных бюджетных и автономных учреждений на 2023 год.</w:t>
      </w:r>
    </w:p>
    <w:p w14:paraId="2380F4E7" w14:textId="77777777" w:rsidR="009652EA" w:rsidRPr="00630DDD" w:rsidRDefault="009652EA" w:rsidP="009652E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53FFEE9" w14:textId="77777777" w:rsidR="009652EA" w:rsidRPr="00630DDD" w:rsidRDefault="009652EA" w:rsidP="009652E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32304F1" w14:textId="77777777" w:rsidR="009652EA" w:rsidRPr="00630DDD" w:rsidRDefault="009652EA" w:rsidP="009652E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14:paraId="1181524B" w14:textId="77777777" w:rsidR="009652EA" w:rsidRPr="00630DDD" w:rsidRDefault="009652EA" w:rsidP="009652E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14:paraId="293EB853" w14:textId="77777777" w:rsidR="009652EA" w:rsidRPr="00630DDD" w:rsidRDefault="009652EA" w:rsidP="009652E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66322104" w14:textId="77777777" w:rsidR="009652EA" w:rsidRPr="00630DDD" w:rsidRDefault="009652EA" w:rsidP="009652E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2C2980A1" w14:textId="77777777" w:rsidR="009652EA" w:rsidRPr="00630DDD" w:rsidRDefault="009652EA" w:rsidP="009652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14:paraId="4F3862B9" w14:textId="77777777" w:rsidR="009652EA" w:rsidRPr="00630DDD" w:rsidRDefault="009652EA" w:rsidP="009652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14:paraId="413042ED" w14:textId="77777777" w:rsidR="009652EA" w:rsidRPr="00630DDD" w:rsidRDefault="009652EA" w:rsidP="009652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14:paraId="73845144" w14:textId="74F97D97" w:rsidR="009652EA" w:rsidRDefault="009652EA" w:rsidP="009652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14:paraId="22540231" w14:textId="77777777" w:rsidR="0080651E" w:rsidRPr="00630DDD" w:rsidRDefault="0080651E" w:rsidP="009652EA">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bookmarkEnd w:id="0"/>
    </w:p>
    <w:p w14:paraId="362E8F5F" w14:textId="77777777" w:rsidR="009652EA" w:rsidRPr="00630DDD" w:rsidRDefault="009652EA" w:rsidP="009652EA">
      <w:pPr>
        <w:shd w:val="clear" w:color="auto" w:fill="FFFFFF"/>
        <w:spacing w:after="0" w:line="240" w:lineRule="auto"/>
        <w:ind w:firstLine="709"/>
        <w:jc w:val="center"/>
        <w:rPr>
          <w:rFonts w:ascii="Times New Roman" w:eastAsia="Calibri" w:hAnsi="Times New Roman" w:cs="Times New Roman"/>
          <w:b/>
          <w:sz w:val="24"/>
          <w:szCs w:val="24"/>
        </w:rPr>
      </w:pPr>
    </w:p>
    <w:p w14:paraId="333EF81E" w14:textId="77777777" w:rsidR="009652EA" w:rsidRPr="00630DDD" w:rsidRDefault="009652EA" w:rsidP="009652EA">
      <w:pPr>
        <w:shd w:val="clear" w:color="auto" w:fill="FFFFFF"/>
        <w:spacing w:after="0" w:line="240" w:lineRule="auto"/>
        <w:ind w:firstLine="709"/>
        <w:jc w:val="center"/>
        <w:rPr>
          <w:rFonts w:ascii="Times New Roman" w:eastAsia="Calibri" w:hAnsi="Times New Roman" w:cs="Times New Roman"/>
          <w:b/>
          <w:sz w:val="24"/>
          <w:szCs w:val="24"/>
        </w:rPr>
      </w:pPr>
    </w:p>
    <w:p w14:paraId="11C1711E" w14:textId="77777777" w:rsidR="009652EA" w:rsidRPr="00630DDD" w:rsidRDefault="009652EA" w:rsidP="009652EA">
      <w:pPr>
        <w:shd w:val="clear" w:color="auto" w:fill="FFFFFF"/>
        <w:spacing w:after="0" w:line="240" w:lineRule="auto"/>
        <w:ind w:firstLine="709"/>
        <w:jc w:val="center"/>
        <w:rPr>
          <w:rFonts w:ascii="Times New Roman" w:eastAsia="Calibri" w:hAnsi="Times New Roman" w:cs="Times New Roman"/>
          <w:b/>
          <w:sz w:val="24"/>
          <w:szCs w:val="24"/>
        </w:rPr>
      </w:pPr>
    </w:p>
    <w:p w14:paraId="451D33AF" w14:textId="77777777" w:rsidR="009652EA" w:rsidRPr="00630DDD" w:rsidRDefault="009652EA" w:rsidP="009652EA">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lastRenderedPageBreak/>
        <w:t>Утвержден</w:t>
      </w:r>
    </w:p>
    <w:p w14:paraId="0C54ABBA" w14:textId="77777777" w:rsidR="009652EA" w:rsidRPr="00630DDD" w:rsidRDefault="009652EA" w:rsidP="009652EA">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постановлением главы Администрации</w:t>
      </w:r>
    </w:p>
    <w:p w14:paraId="274CA84F" w14:textId="77777777" w:rsidR="009652EA" w:rsidRPr="00630DDD" w:rsidRDefault="009652EA" w:rsidP="009652EA">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МР «Левашинский район»</w:t>
      </w:r>
    </w:p>
    <w:p w14:paraId="42E198D8" w14:textId="77777777" w:rsidR="009652EA" w:rsidRPr="00630DDD" w:rsidRDefault="009652EA" w:rsidP="009652EA">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от 17 ноября 2023 года №250</w:t>
      </w:r>
    </w:p>
    <w:p w14:paraId="63B16E82" w14:textId="77777777" w:rsidR="009652EA" w:rsidRPr="00630DDD" w:rsidRDefault="009652EA" w:rsidP="009652EA">
      <w:pPr>
        <w:shd w:val="clear" w:color="auto" w:fill="FFFFFF"/>
        <w:spacing w:after="0" w:line="240" w:lineRule="auto"/>
        <w:ind w:firstLine="4678"/>
        <w:jc w:val="center"/>
        <w:rPr>
          <w:rFonts w:ascii="Times New Roman" w:eastAsia="Calibri" w:hAnsi="Times New Roman" w:cs="Times New Roman"/>
          <w:sz w:val="28"/>
          <w:szCs w:val="28"/>
        </w:rPr>
      </w:pPr>
    </w:p>
    <w:p w14:paraId="28E95B7A" w14:textId="77777777" w:rsidR="009652EA" w:rsidRPr="00630DDD" w:rsidRDefault="009652EA" w:rsidP="009652EA">
      <w:pPr>
        <w:shd w:val="clear" w:color="auto" w:fill="FFFFFF"/>
        <w:spacing w:before="150" w:after="150" w:line="240" w:lineRule="auto"/>
        <w:jc w:val="center"/>
        <w:rPr>
          <w:rFonts w:ascii="Times New Roman" w:eastAsia="Calibri" w:hAnsi="Times New Roman" w:cs="Times New Roman"/>
          <w:b/>
          <w:sz w:val="24"/>
          <w:szCs w:val="24"/>
        </w:rPr>
      </w:pPr>
      <w:r w:rsidRPr="00630DDD">
        <w:rPr>
          <w:rFonts w:ascii="Times New Roman" w:eastAsia="Calibri" w:hAnsi="Times New Roman" w:cs="Times New Roman"/>
          <w:b/>
          <w:sz w:val="24"/>
          <w:szCs w:val="24"/>
        </w:rPr>
        <w:t>ПОРЯДОК</w:t>
      </w:r>
    </w:p>
    <w:p w14:paraId="1B672087" w14:textId="77777777" w:rsidR="009652EA" w:rsidRPr="00630DDD" w:rsidRDefault="009652EA" w:rsidP="009652E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Левашинского района</w:t>
      </w:r>
    </w:p>
    <w:p w14:paraId="5E57A046" w14:textId="77777777" w:rsidR="009652EA" w:rsidRPr="00630DDD" w:rsidRDefault="009652EA" w:rsidP="009652E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2AC9756" w14:textId="77777777" w:rsidR="009652EA" w:rsidRPr="00630DDD" w:rsidRDefault="009652EA" w:rsidP="009652E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I. Общие положения</w:t>
      </w:r>
    </w:p>
    <w:p w14:paraId="1236AC6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1.</w:t>
      </w:r>
      <w:r w:rsidRPr="00630DDD">
        <w:rPr>
          <w:rFonts w:ascii="Times New Roman" w:eastAsia="Times New Roman" w:hAnsi="Times New Roman" w:cs="Times New Roman"/>
          <w:b/>
          <w:color w:val="000000"/>
          <w:sz w:val="24"/>
          <w:szCs w:val="24"/>
          <w:lang w:eastAsia="ru-RU"/>
        </w:rPr>
        <w:t xml:space="preserve"> </w:t>
      </w:r>
      <w:r w:rsidRPr="00630DDD">
        <w:rPr>
          <w:rFonts w:ascii="Times New Roman" w:eastAsia="Times New Roman" w:hAnsi="Times New Roman" w:cs="Times New Roman"/>
          <w:color w:val="000000"/>
          <w:sz w:val="24"/>
          <w:szCs w:val="24"/>
          <w:lang w:eastAsia="ru-RU"/>
        </w:rPr>
        <w:t>Настоящий Порядок определяет правила составления и утверждения плана финансово-хозяйственной деятельности (далее - План) муниципальных бюджетных и автономных учреждений, находящихся в ведении администрации Левашинского района (далее - учреждение).</w:t>
      </w:r>
    </w:p>
    <w:p w14:paraId="56802C41"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2.</w:t>
      </w:r>
      <w:r w:rsidRPr="00630DDD">
        <w:rPr>
          <w:rFonts w:ascii="Times New Roman" w:eastAsia="Times New Roman" w:hAnsi="Times New Roman" w:cs="Times New Roman"/>
          <w:b/>
          <w:color w:val="000000"/>
          <w:sz w:val="24"/>
          <w:szCs w:val="24"/>
          <w:lang w:eastAsia="ru-RU"/>
        </w:rPr>
        <w:t xml:space="preserve"> </w:t>
      </w:r>
      <w:r w:rsidRPr="00630DDD">
        <w:rPr>
          <w:rFonts w:ascii="Times New Roman" w:eastAsia="Times New Roman" w:hAnsi="Times New Roman" w:cs="Times New Roman"/>
          <w:color w:val="000000"/>
          <w:sz w:val="24"/>
          <w:szCs w:val="24"/>
          <w:lang w:eastAsia="ru-RU"/>
        </w:rPr>
        <w:t>Учреждение составляет и утверждает План в соответствии с </w:t>
      </w:r>
      <w:hyperlink r:id="rId11" w:history="1">
        <w:r w:rsidRPr="00630DDD">
          <w:rPr>
            <w:rFonts w:ascii="Times New Roman" w:eastAsia="Times New Roman" w:hAnsi="Times New Roman" w:cs="Times New Roman"/>
            <w:color w:val="000000"/>
            <w:sz w:val="24"/>
            <w:szCs w:val="24"/>
            <w:lang w:eastAsia="ru-RU"/>
          </w:rPr>
          <w:t>Требованиями</w:t>
        </w:r>
      </w:hyperlink>
      <w:r w:rsidRPr="00630DDD">
        <w:rPr>
          <w:rFonts w:ascii="Times New Roman" w:eastAsia="Times New Roman" w:hAnsi="Times New Roman" w:cs="Times New Roman"/>
          <w:color w:val="000000"/>
          <w:sz w:val="24"/>
          <w:szCs w:val="24"/>
          <w:lang w:eastAsia="ru-RU"/>
        </w:rPr>
        <w:t>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и настоящим Порядком.</w:t>
      </w:r>
    </w:p>
    <w:p w14:paraId="0E2E8EBC" w14:textId="77777777" w:rsidR="009652EA" w:rsidRPr="00630DDD" w:rsidRDefault="009652EA" w:rsidP="009652EA">
      <w:pPr>
        <w:shd w:val="clear" w:color="auto" w:fill="FFFFFF"/>
        <w:spacing w:before="72" w:after="72"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14:paraId="2B2682F6" w14:textId="77777777" w:rsidR="009652EA" w:rsidRPr="00630DDD" w:rsidRDefault="009652EA" w:rsidP="009652EA">
      <w:pPr>
        <w:shd w:val="clear" w:color="auto" w:fill="FFFFFF"/>
        <w:spacing w:before="72" w:after="72"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4. При принятии учреждением обязательств, срок исполнения которых по условиям договоров (контрактов) превышает срок, предусмотренный </w:t>
      </w:r>
      <w:hyperlink r:id="rId12" w:history="1">
        <w:r w:rsidRPr="00630DDD">
          <w:rPr>
            <w:rFonts w:ascii="Times New Roman" w:eastAsia="Times New Roman" w:hAnsi="Times New Roman" w:cs="Times New Roman"/>
            <w:color w:val="000000"/>
            <w:sz w:val="24"/>
            <w:szCs w:val="24"/>
            <w:lang w:eastAsia="ru-RU"/>
          </w:rPr>
          <w:t>пунктом 3</w:t>
        </w:r>
      </w:hyperlink>
      <w:r w:rsidRPr="00630DDD">
        <w:rPr>
          <w:rFonts w:ascii="Times New Roman" w:eastAsia="Times New Roman" w:hAnsi="Times New Roman" w:cs="Times New Roman"/>
          <w:color w:val="000000"/>
          <w:sz w:val="24"/>
          <w:szCs w:val="24"/>
          <w:lang w:eastAsia="ru-RU"/>
        </w:rPr>
        <w:t> настоящего Порядка, показатели Плана по решению учредителя утверждаются на период, превышающий указанный срок.</w:t>
      </w:r>
    </w:p>
    <w:p w14:paraId="7F7AE7D6" w14:textId="77777777" w:rsidR="009652EA" w:rsidRPr="00630DDD" w:rsidRDefault="009652EA" w:rsidP="009652EA">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
    <w:p w14:paraId="291D0018" w14:textId="77777777" w:rsidR="009652EA" w:rsidRPr="00630DDD" w:rsidRDefault="009652EA" w:rsidP="009652EA">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II. Составление проекта плана</w:t>
      </w:r>
    </w:p>
    <w:p w14:paraId="58995C3A" w14:textId="77777777" w:rsidR="009652EA" w:rsidRPr="00630DDD" w:rsidRDefault="009652EA" w:rsidP="009652EA">
      <w:pPr>
        <w:shd w:val="clear" w:color="auto" w:fill="FFFFFF"/>
        <w:spacing w:after="0" w:line="240" w:lineRule="auto"/>
        <w:ind w:left="1189"/>
        <w:jc w:val="center"/>
        <w:rPr>
          <w:rFonts w:ascii="Times New Roman" w:eastAsia="Times New Roman" w:hAnsi="Times New Roman" w:cs="Times New Roman"/>
          <w:b/>
          <w:color w:val="000000"/>
          <w:sz w:val="24"/>
          <w:szCs w:val="24"/>
          <w:lang w:eastAsia="ru-RU"/>
        </w:rPr>
      </w:pPr>
    </w:p>
    <w:p w14:paraId="0E74102A"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5. Проект Плана составляется учреждением на этапе формирования проекта бюджета Левашинского района на очередной финансовый год и плановый период и направляется на рассмотрение в Комитет экономики администрации Левашинского района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плановый период.</w:t>
      </w:r>
    </w:p>
    <w:p w14:paraId="159CCEBD"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Комитет экономики в течение 5-ти рабочих дней рассматривает представленный проект Плана и согласовывает его путем простановки соответствующей подписи на Плане или отклоняет его с замечаниями и возвращает его для доработки Учреждению. Учреждение в течение 5-ти календарных дней направляет согласованный Проект Плана на согласование Главе Левашинского района или доработанный проект </w:t>
      </w:r>
      <w:proofErr w:type="gramStart"/>
      <w:r w:rsidRPr="00630DDD">
        <w:rPr>
          <w:rFonts w:ascii="Times New Roman" w:eastAsia="Times New Roman" w:hAnsi="Times New Roman" w:cs="Times New Roman"/>
          <w:color w:val="000000"/>
          <w:sz w:val="24"/>
          <w:szCs w:val="24"/>
          <w:lang w:eastAsia="ru-RU"/>
        </w:rPr>
        <w:t>Плана  -</w:t>
      </w:r>
      <w:proofErr w:type="gramEnd"/>
      <w:r w:rsidRPr="00630DDD">
        <w:rPr>
          <w:rFonts w:ascii="Times New Roman" w:eastAsia="Times New Roman" w:hAnsi="Times New Roman" w:cs="Times New Roman"/>
          <w:color w:val="000000"/>
          <w:sz w:val="24"/>
          <w:szCs w:val="24"/>
          <w:lang w:eastAsia="ru-RU"/>
        </w:rPr>
        <w:t xml:space="preserve"> на повторное рассмотрение в Комитет экономики администрации Левашинского района.</w:t>
      </w:r>
    </w:p>
    <w:p w14:paraId="3BB3D3F8"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6. Проект Плана составляется по кассовому методу в рублях с точностью до двух знаков после запятой (образец Плана приведен в </w:t>
      </w:r>
      <w:hyperlink r:id="rId13" w:history="1">
        <w:r w:rsidRPr="00630DDD">
          <w:rPr>
            <w:rFonts w:ascii="Times New Roman" w:eastAsia="Times New Roman" w:hAnsi="Times New Roman" w:cs="Times New Roman"/>
            <w:color w:val="000000"/>
            <w:sz w:val="24"/>
            <w:szCs w:val="24"/>
            <w:lang w:eastAsia="ru-RU"/>
          </w:rPr>
          <w:t>приложении</w:t>
        </w:r>
      </w:hyperlink>
      <w:r w:rsidRPr="00630DDD">
        <w:rPr>
          <w:rFonts w:ascii="Times New Roman" w:eastAsia="Times New Roman" w:hAnsi="Times New Roman" w:cs="Times New Roman"/>
          <w:color w:val="000000"/>
          <w:sz w:val="24"/>
          <w:szCs w:val="24"/>
          <w:lang w:eastAsia="ru-RU"/>
        </w:rPr>
        <w:t xml:space="preserve"> к настоящему Порядку). </w:t>
      </w:r>
    </w:p>
    <w:p w14:paraId="7CD7AA7B"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7. Проект Плана состоит из </w:t>
      </w:r>
      <w:hyperlink r:id="rId14" w:history="1">
        <w:r w:rsidRPr="00630DDD">
          <w:rPr>
            <w:rFonts w:ascii="Times New Roman" w:eastAsia="Times New Roman" w:hAnsi="Times New Roman" w:cs="Times New Roman"/>
            <w:color w:val="000000"/>
            <w:sz w:val="24"/>
            <w:szCs w:val="24"/>
            <w:lang w:eastAsia="ru-RU"/>
          </w:rPr>
          <w:t>раздела I</w:t>
        </w:r>
      </w:hyperlink>
      <w:r w:rsidRPr="00630DDD">
        <w:rPr>
          <w:rFonts w:ascii="Times New Roman" w:eastAsia="Times New Roman" w:hAnsi="Times New Roman" w:cs="Times New Roman"/>
          <w:color w:val="000000"/>
          <w:sz w:val="24"/>
          <w:szCs w:val="24"/>
          <w:lang w:eastAsia="ru-RU"/>
        </w:rPr>
        <w:t> "Поступления и выплаты" (далее - раздел I) и </w:t>
      </w:r>
      <w:hyperlink r:id="rId15" w:history="1">
        <w:r w:rsidRPr="00630DDD">
          <w:rPr>
            <w:rFonts w:ascii="Times New Roman" w:eastAsia="Times New Roman" w:hAnsi="Times New Roman" w:cs="Times New Roman"/>
            <w:color w:val="000000"/>
            <w:sz w:val="24"/>
            <w:szCs w:val="24"/>
            <w:lang w:eastAsia="ru-RU"/>
          </w:rPr>
          <w:t>раздела II</w:t>
        </w:r>
      </w:hyperlink>
      <w:r w:rsidRPr="00630DDD">
        <w:rPr>
          <w:rFonts w:ascii="Times New Roman" w:eastAsia="Times New Roman" w:hAnsi="Times New Roman" w:cs="Times New Roman"/>
          <w:color w:val="000000"/>
          <w:sz w:val="24"/>
          <w:szCs w:val="24"/>
          <w:lang w:eastAsia="ru-RU"/>
        </w:rPr>
        <w:t> "Сведения по выплатам на закупки товаров, работ, услуг" (далее - раздел II).</w:t>
      </w:r>
    </w:p>
    <w:p w14:paraId="78B42545"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8. Проект Плана формируется учреждением согласно настоящему Порядку с учетом:</w:t>
      </w:r>
    </w:p>
    <w:p w14:paraId="3206BA2F"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планируемых объемов поступлений в виде:</w:t>
      </w:r>
    </w:p>
    <w:p w14:paraId="47216920"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а) субсидий на финансовое обеспечение выполнения муниципального задания;</w:t>
      </w:r>
    </w:p>
    <w:p w14:paraId="67CAD879"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б) субсидий, предусмотренных </w:t>
      </w:r>
      <w:hyperlink r:id="rId16" w:history="1">
        <w:r w:rsidRPr="00630DDD">
          <w:rPr>
            <w:rFonts w:ascii="Times New Roman" w:eastAsia="Times New Roman" w:hAnsi="Times New Roman" w:cs="Times New Roman"/>
            <w:color w:val="000000"/>
            <w:sz w:val="24"/>
            <w:szCs w:val="24"/>
            <w:lang w:eastAsia="ru-RU"/>
          </w:rPr>
          <w:t>абзацем вторым пункта 1 статьи 78.1</w:t>
        </w:r>
      </w:hyperlink>
      <w:r w:rsidRPr="00630DDD">
        <w:rPr>
          <w:rFonts w:ascii="Times New Roman" w:eastAsia="Times New Roman" w:hAnsi="Times New Roman" w:cs="Times New Roman"/>
          <w:color w:val="000000"/>
          <w:sz w:val="24"/>
          <w:szCs w:val="24"/>
          <w:lang w:eastAsia="ru-RU"/>
        </w:rPr>
        <w:t>       Бюджетного кодекса Российской Федерации, (далее - целевые субсидии), и целей их предоставления;</w:t>
      </w:r>
    </w:p>
    <w:p w14:paraId="6BDF90B7"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14:paraId="7ABFB8DC"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грантов, в том числе в форме субсидий, предоставляемых из бюджетов бюджетной системы Российской Федерации (далее - гранты);</w:t>
      </w:r>
    </w:p>
    <w:p w14:paraId="2823BDD8"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д) доходов, которые учреждение планирует получить при оказании услуг, выполнении работ за плату сверх установленного </w:t>
      </w:r>
      <w:proofErr w:type="gramStart"/>
      <w:r w:rsidRPr="00630DDD">
        <w:rPr>
          <w:rFonts w:ascii="Times New Roman" w:eastAsia="Times New Roman" w:hAnsi="Times New Roman" w:cs="Times New Roman"/>
          <w:color w:val="000000"/>
          <w:sz w:val="24"/>
          <w:szCs w:val="24"/>
          <w:lang w:eastAsia="ru-RU"/>
        </w:rPr>
        <w:t>муниципального  задания</w:t>
      </w:r>
      <w:proofErr w:type="gramEnd"/>
      <w:r w:rsidRPr="00630DDD">
        <w:rPr>
          <w:rFonts w:ascii="Times New Roman" w:eastAsia="Times New Roman" w:hAnsi="Times New Roman" w:cs="Times New Roman"/>
          <w:color w:val="000000"/>
          <w:sz w:val="24"/>
          <w:szCs w:val="24"/>
          <w:lang w:eastAsia="ru-RU"/>
        </w:rPr>
        <w:t>, а в случаях, установленных федеральным законом, - в рамках муниципального задания;</w:t>
      </w:r>
    </w:p>
    <w:p w14:paraId="7E36CCEC"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е) доходов от приносящей доход деятельности, предусмотренной уставом учреждения;</w:t>
      </w:r>
    </w:p>
    <w:p w14:paraId="1760888D"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планируемых объемов выплат, связанных с осуществлением деятельности, предусмотренной уставом учреждения.</w:t>
      </w:r>
    </w:p>
    <w:p w14:paraId="6D6344CA"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9. Поступления, указанные в </w:t>
      </w:r>
      <w:hyperlink r:id="rId17" w:history="1">
        <w:r w:rsidRPr="00630DDD">
          <w:rPr>
            <w:rFonts w:ascii="Times New Roman" w:eastAsia="Times New Roman" w:hAnsi="Times New Roman" w:cs="Times New Roman"/>
            <w:color w:val="000000"/>
            <w:sz w:val="24"/>
            <w:szCs w:val="24"/>
            <w:lang w:eastAsia="ru-RU"/>
          </w:rPr>
          <w:t>подпунктах "а"</w:t>
        </w:r>
      </w:hyperlink>
      <w:r w:rsidRPr="00630DDD">
        <w:rPr>
          <w:rFonts w:ascii="Times New Roman" w:eastAsia="Times New Roman" w:hAnsi="Times New Roman" w:cs="Times New Roman"/>
          <w:color w:val="000000"/>
          <w:sz w:val="24"/>
          <w:szCs w:val="24"/>
          <w:lang w:eastAsia="ru-RU"/>
        </w:rPr>
        <w:t> - </w:t>
      </w:r>
      <w:hyperlink r:id="rId18" w:history="1">
        <w:r w:rsidRPr="00630DDD">
          <w:rPr>
            <w:rFonts w:ascii="Times New Roman" w:eastAsia="Times New Roman" w:hAnsi="Times New Roman" w:cs="Times New Roman"/>
            <w:color w:val="000000"/>
            <w:sz w:val="24"/>
            <w:szCs w:val="24"/>
            <w:lang w:eastAsia="ru-RU"/>
          </w:rPr>
          <w:t>"г" пп.1 пункта 8</w:t>
        </w:r>
      </w:hyperlink>
      <w:r w:rsidRPr="00630DDD">
        <w:rPr>
          <w:rFonts w:ascii="Times New Roman" w:eastAsia="Times New Roman" w:hAnsi="Times New Roman" w:cs="Times New Roman"/>
          <w:color w:val="000000"/>
          <w:sz w:val="24"/>
          <w:szCs w:val="24"/>
          <w:lang w:eastAsia="ru-RU"/>
        </w:rPr>
        <w:t>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14:paraId="1452E2BC"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10. Поступления, указанные в </w:t>
      </w:r>
      <w:hyperlink r:id="rId19" w:history="1">
        <w:r w:rsidRPr="00630DDD">
          <w:rPr>
            <w:rFonts w:ascii="Times New Roman" w:eastAsia="Times New Roman" w:hAnsi="Times New Roman" w:cs="Times New Roman"/>
            <w:color w:val="000000"/>
            <w:sz w:val="24"/>
            <w:szCs w:val="24"/>
            <w:lang w:eastAsia="ru-RU"/>
          </w:rPr>
          <w:t>подпунктах "д"</w:t>
        </w:r>
      </w:hyperlink>
      <w:r w:rsidRPr="00630DDD">
        <w:rPr>
          <w:rFonts w:ascii="Times New Roman" w:eastAsia="Times New Roman" w:hAnsi="Times New Roman" w:cs="Times New Roman"/>
          <w:color w:val="000000"/>
          <w:sz w:val="24"/>
          <w:szCs w:val="24"/>
          <w:lang w:eastAsia="ru-RU"/>
        </w:rPr>
        <w:t> и </w:t>
      </w:r>
      <w:hyperlink r:id="rId20" w:history="1">
        <w:r w:rsidRPr="00630DDD">
          <w:rPr>
            <w:rFonts w:ascii="Times New Roman" w:eastAsia="Times New Roman" w:hAnsi="Times New Roman" w:cs="Times New Roman"/>
            <w:color w:val="000000"/>
            <w:sz w:val="24"/>
            <w:szCs w:val="24"/>
            <w:lang w:eastAsia="ru-RU"/>
          </w:rPr>
          <w:t>"е" пп.1 пункта 8</w:t>
        </w:r>
      </w:hyperlink>
      <w:r w:rsidRPr="00630DDD">
        <w:rPr>
          <w:rFonts w:ascii="Times New Roman" w:eastAsia="Times New Roman" w:hAnsi="Times New Roman" w:cs="Times New Roman"/>
          <w:color w:val="000000"/>
          <w:sz w:val="24"/>
          <w:szCs w:val="24"/>
          <w:lang w:eastAsia="ru-RU"/>
        </w:rPr>
        <w:t> настоящего Порядка, рассчитываются исходя из планируемого объема оказания услуг (выполнения работ) и планируемой стоимости их реализации</w:t>
      </w:r>
    </w:p>
    <w:p w14:paraId="4AD108C2"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11. 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w:t>
      </w:r>
      <w:hyperlink r:id="rId21" w:history="1">
        <w:r w:rsidRPr="00630DDD">
          <w:rPr>
            <w:rFonts w:ascii="Times New Roman" w:eastAsia="Times New Roman" w:hAnsi="Times New Roman" w:cs="Times New Roman"/>
            <w:color w:val="000000"/>
            <w:sz w:val="24"/>
            <w:szCs w:val="24"/>
            <w:lang w:eastAsia="ru-RU"/>
          </w:rPr>
          <w:t>разделе I</w:t>
        </w:r>
      </w:hyperlink>
      <w:r w:rsidRPr="00630DDD">
        <w:rPr>
          <w:rFonts w:ascii="Times New Roman" w:eastAsia="Times New Roman" w:hAnsi="Times New Roman" w:cs="Times New Roman"/>
          <w:color w:val="000000"/>
          <w:sz w:val="24"/>
          <w:szCs w:val="24"/>
          <w:lang w:eastAsia="ru-RU"/>
        </w:rPr>
        <w:t>.</w:t>
      </w:r>
    </w:p>
    <w:p w14:paraId="5049D8BC"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12. Плановые показатели по расходам на закупки товаров, работ, услуг, отраженные в </w:t>
      </w:r>
      <w:hyperlink r:id="rId22" w:history="1">
        <w:r w:rsidRPr="00630DDD">
          <w:rPr>
            <w:rFonts w:ascii="Times New Roman" w:eastAsia="Times New Roman" w:hAnsi="Times New Roman" w:cs="Times New Roman"/>
            <w:color w:val="000000"/>
            <w:sz w:val="24"/>
            <w:szCs w:val="24"/>
            <w:lang w:eastAsia="ru-RU"/>
          </w:rPr>
          <w:t>разделе I</w:t>
        </w:r>
      </w:hyperlink>
      <w:r w:rsidRPr="00630DDD">
        <w:rPr>
          <w:rFonts w:ascii="Times New Roman" w:eastAsia="Times New Roman" w:hAnsi="Times New Roman" w:cs="Times New Roman"/>
          <w:color w:val="000000"/>
          <w:sz w:val="24"/>
          <w:szCs w:val="24"/>
          <w:lang w:eastAsia="ru-RU"/>
        </w:rPr>
        <w:t>, подлежат детализации в </w:t>
      </w:r>
      <w:hyperlink r:id="rId23" w:history="1">
        <w:r w:rsidRPr="00630DDD">
          <w:rPr>
            <w:rFonts w:ascii="Times New Roman" w:eastAsia="Times New Roman" w:hAnsi="Times New Roman" w:cs="Times New Roman"/>
            <w:color w:val="000000"/>
            <w:sz w:val="24"/>
            <w:szCs w:val="24"/>
            <w:lang w:eastAsia="ru-RU"/>
          </w:rPr>
          <w:t>разделе II</w:t>
        </w:r>
      </w:hyperlink>
      <w:r w:rsidRPr="00630DDD">
        <w:rPr>
          <w:rFonts w:ascii="Times New Roman" w:eastAsia="Times New Roman" w:hAnsi="Times New Roman" w:cs="Times New Roman"/>
          <w:color w:val="000000"/>
          <w:sz w:val="24"/>
          <w:szCs w:val="24"/>
          <w:lang w:eastAsia="ru-RU"/>
        </w:rPr>
        <w:t>.</w:t>
      </w:r>
    </w:p>
    <w:p w14:paraId="3C0C9178" w14:textId="77777777" w:rsidR="009652EA" w:rsidRPr="00630DDD" w:rsidRDefault="009652EA" w:rsidP="009652EA">
      <w:pPr>
        <w:shd w:val="clear" w:color="auto" w:fill="FFFFFF"/>
        <w:spacing w:before="72" w:after="72" w:line="240" w:lineRule="auto"/>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w:t>
      </w:r>
      <w:hyperlink r:id="rId24" w:history="1">
        <w:r w:rsidRPr="00630DDD">
          <w:rPr>
            <w:rFonts w:ascii="Times New Roman" w:eastAsia="Times New Roman" w:hAnsi="Times New Roman" w:cs="Times New Roman"/>
            <w:color w:val="000000"/>
            <w:sz w:val="24"/>
            <w:szCs w:val="24"/>
            <w:lang w:eastAsia="ru-RU"/>
          </w:rPr>
          <w:t>графе 4 раздела I</w:t>
        </w:r>
      </w:hyperlink>
      <w:r w:rsidRPr="00630DDD">
        <w:rPr>
          <w:rFonts w:ascii="Times New Roman" w:eastAsia="Times New Roman" w:hAnsi="Times New Roman" w:cs="Times New Roman"/>
          <w:color w:val="000000"/>
          <w:sz w:val="24"/>
          <w:szCs w:val="24"/>
          <w:lang w:eastAsia="ru-RU"/>
        </w:rPr>
        <w:t>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w:t>
      </w:r>
      <w:hyperlink r:id="rId25" w:history="1">
        <w:r w:rsidRPr="00630DDD">
          <w:rPr>
            <w:rFonts w:ascii="Times New Roman" w:eastAsia="Times New Roman" w:hAnsi="Times New Roman" w:cs="Times New Roman"/>
            <w:color w:val="000000"/>
            <w:sz w:val="24"/>
            <w:szCs w:val="24"/>
            <w:lang w:eastAsia="ru-RU"/>
          </w:rPr>
          <w:t>графе 1 раздела I</w:t>
        </w:r>
      </w:hyperlink>
      <w:r w:rsidRPr="00630DDD">
        <w:rPr>
          <w:rFonts w:ascii="Times New Roman" w:eastAsia="Times New Roman" w:hAnsi="Times New Roman" w:cs="Times New Roman"/>
          <w:color w:val="000000"/>
          <w:sz w:val="24"/>
          <w:szCs w:val="24"/>
          <w:lang w:eastAsia="ru-RU"/>
        </w:rPr>
        <w:t>.</w:t>
      </w:r>
    </w:p>
    <w:p w14:paraId="49357505" w14:textId="77777777" w:rsidR="009652EA" w:rsidRPr="00630DDD" w:rsidRDefault="009652EA" w:rsidP="009652E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2D72526" w14:textId="77777777" w:rsidR="009652EA" w:rsidRPr="00630DDD" w:rsidRDefault="009652EA" w:rsidP="009652EA">
      <w:pPr>
        <w:shd w:val="clear" w:color="auto" w:fill="FFFFFF"/>
        <w:spacing w:after="0" w:line="240" w:lineRule="auto"/>
        <w:ind w:left="1189"/>
        <w:jc w:val="center"/>
        <w:rPr>
          <w:rFonts w:ascii="Times New Roman" w:eastAsia="Times New Roman" w:hAnsi="Times New Roman" w:cs="Times New Roman"/>
          <w:b/>
          <w:color w:val="000000"/>
          <w:sz w:val="24"/>
          <w:szCs w:val="24"/>
          <w:lang w:eastAsia="ru-RU"/>
        </w:rPr>
      </w:pPr>
      <w:r w:rsidRPr="00630DDD">
        <w:rPr>
          <w:rFonts w:ascii="Arial" w:eastAsia="Calibri" w:hAnsi="Arial" w:cs="Arial"/>
          <w:b/>
          <w:color w:val="000000"/>
          <w:sz w:val="24"/>
          <w:szCs w:val="24"/>
          <w:shd w:val="clear" w:color="auto" w:fill="FFFFFF"/>
        </w:rPr>
        <w:t>III</w:t>
      </w:r>
      <w:r w:rsidRPr="00630DDD">
        <w:rPr>
          <w:rFonts w:ascii="Arial" w:eastAsia="Calibri" w:hAnsi="Arial" w:cs="Arial"/>
          <w:b/>
          <w:color w:val="000000"/>
          <w:sz w:val="24"/>
          <w:szCs w:val="24"/>
        </w:rPr>
        <w:t xml:space="preserve">. </w:t>
      </w:r>
      <w:r w:rsidRPr="00630DDD">
        <w:rPr>
          <w:rFonts w:ascii="Times New Roman" w:eastAsia="Times New Roman" w:hAnsi="Times New Roman" w:cs="Times New Roman"/>
          <w:b/>
          <w:color w:val="000000"/>
          <w:sz w:val="24"/>
          <w:szCs w:val="24"/>
          <w:lang w:eastAsia="ru-RU"/>
        </w:rPr>
        <w:t>Формирование обоснований (расчетов) плановых показателей поступлений и выплат</w:t>
      </w:r>
    </w:p>
    <w:p w14:paraId="32B8DE99"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14:paraId="79406B78"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13. 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14:paraId="3767DD45" w14:textId="77777777" w:rsidR="009652EA" w:rsidRPr="00630DDD" w:rsidRDefault="009652EA" w:rsidP="009652E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Обоснования (расчеты) формируются по соответствующим кодам (составным частям кода) бюджетной классификации в части, касающейся:</w:t>
      </w:r>
    </w:p>
    <w:p w14:paraId="26A0718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планируемых поступлений:</w:t>
      </w:r>
    </w:p>
    <w:p w14:paraId="742F996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от доходов - по коду аналитической группы подвида доходов бюджетов классификации доходов бюджетов;</w:t>
      </w:r>
    </w:p>
    <w:p w14:paraId="611E3846"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5F61C67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планируемых выплат:</w:t>
      </w:r>
    </w:p>
    <w:p w14:paraId="4508D3A6"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по расходам - по кодам видов расходов классификации расходов бюджетов;</w:t>
      </w:r>
    </w:p>
    <w:p w14:paraId="7EAC552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344BAECE"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567DF591"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14.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3942A89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15. Расчеты доходов формируются:</w:t>
      </w:r>
    </w:p>
    <w:p w14:paraId="4D4BB9A5" w14:textId="77777777" w:rsidR="009652EA" w:rsidRPr="00630DDD" w:rsidRDefault="009652EA" w:rsidP="009652EA">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26" w:history="1">
        <w:r w:rsidRPr="00630DDD">
          <w:rPr>
            <w:rFonts w:ascii="Times New Roman" w:eastAsia="Times New Roman" w:hAnsi="Times New Roman" w:cs="Times New Roman"/>
            <w:color w:val="000000"/>
            <w:sz w:val="24"/>
            <w:szCs w:val="24"/>
            <w:lang w:eastAsia="ru-RU"/>
          </w:rPr>
          <w:t>пункта 3 статьи 39.25</w:t>
        </w:r>
      </w:hyperlink>
      <w:r w:rsidRPr="00630DDD">
        <w:rPr>
          <w:rFonts w:ascii="Times New Roman" w:eastAsia="Times New Roman" w:hAnsi="Times New Roman" w:cs="Times New Roman"/>
          <w:color w:val="000000"/>
          <w:sz w:val="24"/>
          <w:szCs w:val="24"/>
          <w:lang w:eastAsia="ru-RU"/>
        </w:rPr>
        <w:t>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14:paraId="6D1DDFA2" w14:textId="77777777" w:rsidR="009652EA" w:rsidRPr="00630DDD" w:rsidRDefault="009652EA" w:rsidP="009652EA">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14:paraId="2E192AE3" w14:textId="77777777" w:rsidR="009652EA" w:rsidRPr="00630DDD" w:rsidRDefault="009652EA" w:rsidP="009652EA">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14:paraId="168F02A3" w14:textId="77777777" w:rsidR="009652EA" w:rsidRPr="00630DDD" w:rsidRDefault="009652EA" w:rsidP="009652EA">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безвозмездных денежных поступлений (в том числе грантов, пожертвований);</w:t>
      </w:r>
    </w:p>
    <w:p w14:paraId="0764D539" w14:textId="77777777" w:rsidR="009652EA" w:rsidRPr="00630DDD" w:rsidRDefault="009652EA" w:rsidP="009652EA">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целевых субсидий, а также субсидий на осуществление капитальных вложений;</w:t>
      </w:r>
    </w:p>
    <w:p w14:paraId="4254B36A" w14:textId="77777777" w:rsidR="009652EA" w:rsidRPr="00630DDD" w:rsidRDefault="009652EA" w:rsidP="009652EA">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4673BCD4" w14:textId="77777777" w:rsidR="009652EA" w:rsidRPr="00630DDD" w:rsidRDefault="009652EA" w:rsidP="009652EA">
      <w:pPr>
        <w:numPr>
          <w:ilvl w:val="0"/>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доходов, указанных в </w:t>
      </w:r>
      <w:hyperlink r:id="rId27" w:history="1">
        <w:r w:rsidRPr="00630DDD">
          <w:rPr>
            <w:rFonts w:ascii="Times New Roman" w:eastAsia="Times New Roman" w:hAnsi="Times New Roman" w:cs="Times New Roman"/>
            <w:color w:val="000000"/>
            <w:sz w:val="24"/>
            <w:szCs w:val="24"/>
            <w:lang w:eastAsia="ru-RU"/>
          </w:rPr>
          <w:t>пункте 1</w:t>
        </w:r>
      </w:hyperlink>
      <w:r w:rsidRPr="00630DDD">
        <w:rPr>
          <w:rFonts w:ascii="Times New Roman" w:eastAsia="Times New Roman" w:hAnsi="Times New Roman" w:cs="Times New Roman"/>
          <w:color w:val="000000"/>
          <w:sz w:val="24"/>
          <w:szCs w:val="24"/>
          <w:lang w:eastAsia="ru-RU"/>
        </w:rPr>
        <w:t>7 настоящего Порядка, осуществляются:</w:t>
      </w:r>
    </w:p>
    <w:p w14:paraId="611FEA41"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206AA644"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14:paraId="367952B3"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14:paraId="67666841"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оказания услуг (выполнения работ):</w:t>
      </w:r>
    </w:p>
    <w:p w14:paraId="5EBA6D8A"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14:paraId="31091E8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14:paraId="45E3E666"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14:paraId="530A9EFC"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14:paraId="598211C5"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14:paraId="6DF0A5CE"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w:t>
      </w:r>
      <w:proofErr w:type="spellStart"/>
      <w:r w:rsidRPr="00630DDD">
        <w:rPr>
          <w:rFonts w:ascii="Times New Roman" w:eastAsia="Times New Roman" w:hAnsi="Times New Roman" w:cs="Times New Roman"/>
          <w:color w:val="000000"/>
          <w:sz w:val="24"/>
          <w:szCs w:val="24"/>
          <w:lang w:eastAsia="ru-RU"/>
        </w:rPr>
        <w:t>дивидендовили</w:t>
      </w:r>
      <w:proofErr w:type="spellEnd"/>
      <w:r w:rsidRPr="00630DDD">
        <w:rPr>
          <w:rFonts w:ascii="Times New Roman" w:eastAsia="Times New Roman" w:hAnsi="Times New Roman" w:cs="Times New Roman"/>
          <w:color w:val="000000"/>
          <w:sz w:val="24"/>
          <w:szCs w:val="24"/>
          <w:lang w:eastAsia="ru-RU"/>
        </w:rPr>
        <w:t xml:space="preserve">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4415B79D" w14:textId="77777777" w:rsidR="009652EA" w:rsidRPr="00630DDD" w:rsidRDefault="009652EA" w:rsidP="009652EA">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14:paraId="1031CB8B"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17.Обоснования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14:paraId="615A4E3D" w14:textId="77777777" w:rsidR="009652EA" w:rsidRPr="00630DDD" w:rsidRDefault="009652EA" w:rsidP="009652EA">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14:paraId="60786395"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оплата труда работников учреждения;</w:t>
      </w:r>
    </w:p>
    <w:p w14:paraId="05913AC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страховые взносы на следующие виды обязательного страхования:</w:t>
      </w:r>
    </w:p>
    <w:p w14:paraId="2F888A22"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а)   </w:t>
      </w:r>
      <w:proofErr w:type="gramEnd"/>
      <w:r w:rsidRPr="00630DDD">
        <w:rPr>
          <w:rFonts w:ascii="Times New Roman" w:eastAsia="Times New Roman" w:hAnsi="Times New Roman" w:cs="Times New Roman"/>
          <w:color w:val="000000"/>
          <w:sz w:val="24"/>
          <w:szCs w:val="24"/>
          <w:lang w:eastAsia="ru-RU"/>
        </w:rPr>
        <w:t>пенсионное страхование;</w:t>
      </w:r>
    </w:p>
    <w:p w14:paraId="242809C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б)   </w:t>
      </w:r>
      <w:proofErr w:type="gramEnd"/>
      <w:r w:rsidRPr="00630DDD">
        <w:rPr>
          <w:rFonts w:ascii="Times New Roman" w:eastAsia="Times New Roman" w:hAnsi="Times New Roman" w:cs="Times New Roman"/>
          <w:color w:val="000000"/>
          <w:sz w:val="24"/>
          <w:szCs w:val="24"/>
          <w:lang w:eastAsia="ru-RU"/>
        </w:rPr>
        <w:t>социальное страхование на случай временной нетрудоспособности и в связи с материнством;</w:t>
      </w:r>
    </w:p>
    <w:p w14:paraId="2F0BDF73"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в)  страхование</w:t>
      </w:r>
      <w:proofErr w:type="gramEnd"/>
      <w:r w:rsidRPr="00630DDD">
        <w:rPr>
          <w:rFonts w:ascii="Times New Roman" w:eastAsia="Times New Roman" w:hAnsi="Times New Roman" w:cs="Times New Roman"/>
          <w:color w:val="000000"/>
          <w:sz w:val="24"/>
          <w:szCs w:val="24"/>
          <w:lang w:eastAsia="ru-RU"/>
        </w:rPr>
        <w:t xml:space="preserve"> от несчастных случаев на производстве и профессиональных заболеваний;</w:t>
      </w:r>
    </w:p>
    <w:p w14:paraId="7588158B"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г)   </w:t>
      </w:r>
      <w:proofErr w:type="gramEnd"/>
      <w:r w:rsidRPr="00630DDD">
        <w:rPr>
          <w:rFonts w:ascii="Times New Roman" w:eastAsia="Times New Roman" w:hAnsi="Times New Roman" w:cs="Times New Roman"/>
          <w:color w:val="000000"/>
          <w:sz w:val="24"/>
          <w:szCs w:val="24"/>
          <w:lang w:eastAsia="ru-RU"/>
        </w:rPr>
        <w:t>медицинское страхование;</w:t>
      </w:r>
    </w:p>
    <w:p w14:paraId="00AF5C6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14:paraId="6277917C"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4)   уплата налога на имущество организации, земельного налога, водного налога, транспортного налога;</w:t>
      </w:r>
    </w:p>
    <w:p w14:paraId="20152E3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14:paraId="679BF0EA"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6)  безвозмездные перечисления организациям и физическим лицам;</w:t>
      </w:r>
    </w:p>
    <w:p w14:paraId="64762C8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7)  оплата услуг и работ, в том числе:</w:t>
      </w:r>
    </w:p>
    <w:p w14:paraId="249729FC"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а)   </w:t>
      </w:r>
      <w:proofErr w:type="gramEnd"/>
      <w:r w:rsidRPr="00630DDD">
        <w:rPr>
          <w:rFonts w:ascii="Times New Roman" w:eastAsia="Times New Roman" w:hAnsi="Times New Roman" w:cs="Times New Roman"/>
          <w:color w:val="000000"/>
          <w:sz w:val="24"/>
          <w:szCs w:val="24"/>
          <w:lang w:eastAsia="ru-RU"/>
        </w:rPr>
        <w:t>услуг связи;</w:t>
      </w:r>
    </w:p>
    <w:p w14:paraId="56327473"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б)   </w:t>
      </w:r>
      <w:proofErr w:type="gramEnd"/>
      <w:r w:rsidRPr="00630DDD">
        <w:rPr>
          <w:rFonts w:ascii="Times New Roman" w:eastAsia="Times New Roman" w:hAnsi="Times New Roman" w:cs="Times New Roman"/>
          <w:color w:val="000000"/>
          <w:sz w:val="24"/>
          <w:szCs w:val="24"/>
          <w:lang w:eastAsia="ru-RU"/>
        </w:rPr>
        <w:t>транспортных услуг;</w:t>
      </w:r>
    </w:p>
    <w:p w14:paraId="68AA39B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в)   </w:t>
      </w:r>
      <w:proofErr w:type="gramEnd"/>
      <w:r w:rsidRPr="00630DDD">
        <w:rPr>
          <w:rFonts w:ascii="Times New Roman" w:eastAsia="Times New Roman" w:hAnsi="Times New Roman" w:cs="Times New Roman"/>
          <w:color w:val="000000"/>
          <w:sz w:val="24"/>
          <w:szCs w:val="24"/>
          <w:lang w:eastAsia="ru-RU"/>
        </w:rPr>
        <w:t>коммунальных услуг;</w:t>
      </w:r>
    </w:p>
    <w:p w14:paraId="657413F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г)   </w:t>
      </w:r>
      <w:proofErr w:type="gramEnd"/>
      <w:r w:rsidRPr="00630DDD">
        <w:rPr>
          <w:rFonts w:ascii="Times New Roman" w:eastAsia="Times New Roman" w:hAnsi="Times New Roman" w:cs="Times New Roman"/>
          <w:color w:val="000000"/>
          <w:sz w:val="24"/>
          <w:szCs w:val="24"/>
          <w:lang w:eastAsia="ru-RU"/>
        </w:rPr>
        <w:t>аренды имущества;</w:t>
      </w:r>
    </w:p>
    <w:p w14:paraId="312DD9D2"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д)   </w:t>
      </w:r>
      <w:proofErr w:type="gramEnd"/>
      <w:r w:rsidRPr="00630DDD">
        <w:rPr>
          <w:rFonts w:ascii="Times New Roman" w:eastAsia="Times New Roman" w:hAnsi="Times New Roman" w:cs="Times New Roman"/>
          <w:color w:val="000000"/>
          <w:sz w:val="24"/>
          <w:szCs w:val="24"/>
          <w:lang w:eastAsia="ru-RU"/>
        </w:rPr>
        <w:t>содержания имущества;</w:t>
      </w:r>
    </w:p>
    <w:p w14:paraId="470A1BE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14:paraId="69DCC20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ж)   </w:t>
      </w:r>
      <w:proofErr w:type="gramEnd"/>
      <w:r w:rsidRPr="00630DDD">
        <w:rPr>
          <w:rFonts w:ascii="Times New Roman" w:eastAsia="Times New Roman" w:hAnsi="Times New Roman" w:cs="Times New Roman"/>
          <w:color w:val="000000"/>
          <w:sz w:val="24"/>
          <w:szCs w:val="24"/>
          <w:lang w:eastAsia="ru-RU"/>
        </w:rPr>
        <w:t>повышения квалификации;</w:t>
      </w:r>
    </w:p>
    <w:p w14:paraId="550D972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lastRenderedPageBreak/>
        <w:t xml:space="preserve">з)   </w:t>
      </w:r>
      <w:proofErr w:type="gramEnd"/>
      <w:r w:rsidRPr="00630DDD">
        <w:rPr>
          <w:rFonts w:ascii="Times New Roman" w:eastAsia="Times New Roman" w:hAnsi="Times New Roman" w:cs="Times New Roman"/>
          <w:color w:val="000000"/>
          <w:sz w:val="24"/>
          <w:szCs w:val="24"/>
          <w:lang w:eastAsia="ru-RU"/>
        </w:rPr>
        <w:t>приобретения объектов движимого имущества;</w:t>
      </w:r>
    </w:p>
    <w:p w14:paraId="056DC8D5"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и)   </w:t>
      </w:r>
      <w:proofErr w:type="gramEnd"/>
      <w:r w:rsidRPr="00630DDD">
        <w:rPr>
          <w:rFonts w:ascii="Times New Roman" w:eastAsia="Times New Roman" w:hAnsi="Times New Roman" w:cs="Times New Roman"/>
          <w:color w:val="000000"/>
          <w:sz w:val="24"/>
          <w:szCs w:val="24"/>
          <w:lang w:eastAsia="ru-RU"/>
        </w:rPr>
        <w:t>приобретения материальных запасов;</w:t>
      </w:r>
    </w:p>
    <w:p w14:paraId="5FBE564A"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9)   осуществление капитальных вложений;</w:t>
      </w:r>
    </w:p>
    <w:p w14:paraId="2401369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10)  выполнение учреждением муниципального задания;</w:t>
      </w:r>
    </w:p>
    <w:p w14:paraId="5D98134C"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11)  оплата прочих услуг и работ.</w:t>
      </w:r>
    </w:p>
    <w:p w14:paraId="2E293FA6" w14:textId="77777777" w:rsidR="009652EA" w:rsidRPr="00630DDD" w:rsidRDefault="009652EA" w:rsidP="009652EA">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указанных в </w:t>
      </w:r>
      <w:hyperlink r:id="rId28" w:history="1">
        <w:r w:rsidRPr="00630DDD">
          <w:rPr>
            <w:rFonts w:ascii="Times New Roman" w:eastAsia="Times New Roman" w:hAnsi="Times New Roman" w:cs="Times New Roman"/>
            <w:color w:val="000000"/>
            <w:sz w:val="24"/>
            <w:szCs w:val="24"/>
            <w:lang w:eastAsia="ru-RU"/>
          </w:rPr>
          <w:t>пункте 2</w:t>
        </w:r>
      </w:hyperlink>
      <w:r w:rsidRPr="00630DDD">
        <w:rPr>
          <w:rFonts w:ascii="Times New Roman" w:eastAsia="Times New Roman" w:hAnsi="Times New Roman" w:cs="Times New Roman"/>
          <w:color w:val="000000"/>
          <w:sz w:val="24"/>
          <w:szCs w:val="24"/>
          <w:lang w:eastAsia="ru-RU"/>
        </w:rPr>
        <w:t>0 настоящего Порядка, осуществляются:</w:t>
      </w:r>
    </w:p>
    <w:p w14:paraId="7F7B9280"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оплату труда работников учреждения – в соответствии с штатным расписанием и Положением по оплате труда учреждения;</w:t>
      </w:r>
    </w:p>
    <w:p w14:paraId="42B0387A"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страховые взносы на обязательное страхование - в соответствии с законодательством Российской Федерации о налогах и сборах;</w:t>
      </w:r>
    </w:p>
    <w:p w14:paraId="7D738372"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14:paraId="5386B887"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726206A8"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уплату прочих налогов - по видам платежа исходя из порядка их расчета, порядка и сроков уплаты по каждому виду платежа;</w:t>
      </w:r>
    </w:p>
    <w:p w14:paraId="35A63F49"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14:paraId="45D6AEDB"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14:paraId="57FEF182"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14:paraId="6A83DBEB"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630DDD">
        <w:rPr>
          <w:rFonts w:ascii="Times New Roman" w:eastAsia="Times New Roman" w:hAnsi="Times New Roman" w:cs="Times New Roman"/>
          <w:color w:val="000000"/>
          <w:sz w:val="24"/>
          <w:szCs w:val="24"/>
          <w:lang w:eastAsia="ru-RU"/>
        </w:rPr>
        <w:t>одноставочного</w:t>
      </w:r>
      <w:proofErr w:type="spellEnd"/>
      <w:r w:rsidRPr="00630DDD">
        <w:rPr>
          <w:rFonts w:ascii="Times New Roman" w:eastAsia="Times New Roman" w:hAnsi="Times New Roman" w:cs="Times New Roman"/>
          <w:color w:val="000000"/>
          <w:sz w:val="24"/>
          <w:szCs w:val="24"/>
          <w:lang w:eastAsia="ru-RU"/>
        </w:rPr>
        <w:t xml:space="preserve">, дифференцированного по зонам суток или </w:t>
      </w:r>
      <w:proofErr w:type="spellStart"/>
      <w:r w:rsidRPr="00630DDD">
        <w:rPr>
          <w:rFonts w:ascii="Times New Roman" w:eastAsia="Times New Roman" w:hAnsi="Times New Roman" w:cs="Times New Roman"/>
          <w:color w:val="000000"/>
          <w:sz w:val="24"/>
          <w:szCs w:val="24"/>
          <w:lang w:eastAsia="ru-RU"/>
        </w:rPr>
        <w:t>двуставочного</w:t>
      </w:r>
      <w:proofErr w:type="spellEnd"/>
      <w:r w:rsidRPr="00630DDD">
        <w:rPr>
          <w:rFonts w:ascii="Times New Roman" w:eastAsia="Times New Roman" w:hAnsi="Times New Roman" w:cs="Times New Roman"/>
          <w:color w:val="000000"/>
          <w:sz w:val="24"/>
          <w:szCs w:val="24"/>
          <w:lang w:eastAsia="ru-RU"/>
        </w:rPr>
        <w:t xml:space="preserve"> тарифа на электроэнергию), расчетной потребности планового потребления услуг и затрат на транспортировку топлива (при наличии);</w:t>
      </w:r>
    </w:p>
    <w:p w14:paraId="5F98C273"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14:paraId="0268AE31"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630DDD">
        <w:rPr>
          <w:rFonts w:ascii="Times New Roman" w:eastAsia="Times New Roman" w:hAnsi="Times New Roman" w:cs="Times New Roman"/>
          <w:color w:val="000000"/>
          <w:sz w:val="24"/>
          <w:szCs w:val="24"/>
          <w:lang w:eastAsia="ru-RU"/>
        </w:rPr>
        <w:t>регламентно</w:t>
      </w:r>
      <w:proofErr w:type="spellEnd"/>
      <w:r w:rsidRPr="00630DDD">
        <w:rPr>
          <w:rFonts w:ascii="Times New Roman" w:eastAsia="Times New Roman" w:hAnsi="Times New Roman" w:cs="Times New Roman"/>
          <w:color w:val="000000"/>
          <w:sz w:val="24"/>
          <w:szCs w:val="24"/>
          <w:lang w:eastAsia="ru-RU"/>
        </w:rPr>
        <w:t>- 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04EF3D4F"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690FB952"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1B456369"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50037B86"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14:paraId="30A6AF5A" w14:textId="77777777" w:rsidR="009652EA" w:rsidRPr="00630DDD" w:rsidRDefault="009652EA" w:rsidP="009652EA">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осуществление капитальных вложений, в том числе:</w:t>
      </w:r>
    </w:p>
    <w:p w14:paraId="05A1EA36"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14:paraId="2FA2DD4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14:paraId="160FC776" w14:textId="77777777" w:rsidR="009652EA" w:rsidRPr="00630DDD" w:rsidRDefault="009652EA" w:rsidP="009652EA">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администрации Левашинского района, в соответствии с </w:t>
      </w:r>
      <w:hyperlink r:id="rId29" w:history="1">
        <w:r w:rsidRPr="00630DDD">
          <w:rPr>
            <w:rFonts w:ascii="Times New Roman" w:eastAsia="Times New Roman" w:hAnsi="Times New Roman" w:cs="Times New Roman"/>
            <w:color w:val="000000"/>
            <w:sz w:val="24"/>
            <w:szCs w:val="24"/>
            <w:lang w:eastAsia="ru-RU"/>
          </w:rPr>
          <w:t>абзацем первым пункта 4 статьи 69.2</w:t>
        </w:r>
      </w:hyperlink>
      <w:r w:rsidRPr="00630DDD">
        <w:rPr>
          <w:rFonts w:ascii="Times New Roman" w:eastAsia="Times New Roman" w:hAnsi="Times New Roman" w:cs="Times New Roman"/>
          <w:color w:val="000000"/>
          <w:sz w:val="24"/>
          <w:szCs w:val="24"/>
          <w:lang w:eastAsia="ru-RU"/>
        </w:rPr>
        <w:t>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14:paraId="7663A519"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14:paraId="67C1A8DD"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Arial" w:eastAsia="Calibri" w:hAnsi="Arial" w:cs="Arial"/>
          <w:b/>
          <w:color w:val="000000"/>
          <w:sz w:val="24"/>
          <w:szCs w:val="24"/>
          <w:shd w:val="clear" w:color="auto" w:fill="FFFFFF"/>
        </w:rPr>
        <w:t>IV</w:t>
      </w:r>
      <w:r w:rsidRPr="00630DDD">
        <w:rPr>
          <w:rFonts w:ascii="Arial" w:eastAsia="Calibri" w:hAnsi="Arial" w:cs="Arial"/>
          <w:b/>
          <w:color w:val="000000"/>
          <w:sz w:val="24"/>
          <w:szCs w:val="24"/>
        </w:rPr>
        <w:t xml:space="preserve">. </w:t>
      </w:r>
      <w:r w:rsidRPr="00630DDD">
        <w:rPr>
          <w:rFonts w:ascii="Times New Roman" w:eastAsia="Times New Roman" w:hAnsi="Times New Roman" w:cs="Times New Roman"/>
          <w:b/>
          <w:color w:val="000000"/>
          <w:sz w:val="24"/>
          <w:szCs w:val="24"/>
          <w:lang w:eastAsia="ru-RU"/>
        </w:rPr>
        <w:t>Утверждение Плана. Внесение изменений в План</w:t>
      </w:r>
    </w:p>
    <w:p w14:paraId="0B781F0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14:paraId="1A49E80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18.План согласовывается с учредителем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14:paraId="2056B0F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19. Внесение изменений в показатели Плана в течение текущего финансового года осуществляется в следующих случаях:</w:t>
      </w:r>
    </w:p>
    <w:p w14:paraId="38CF4FC4" w14:textId="77777777" w:rsidR="009652EA" w:rsidRPr="00630DDD" w:rsidRDefault="009652EA" w:rsidP="009652EA">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0433E4DA" w14:textId="77777777" w:rsidR="009652EA" w:rsidRPr="00630DDD" w:rsidRDefault="009652EA" w:rsidP="009652EA">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изменение объемов планируемых поступлений, а также объемов и (или) направлений выплат, в том числе:</w:t>
      </w:r>
    </w:p>
    <w:p w14:paraId="55DF4015"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14:paraId="70AA4B01"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в связи с изменением объема услуг (работ), предоставляемых за плату;</w:t>
      </w:r>
    </w:p>
    <w:p w14:paraId="500C5C59"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в связи с изменением объемов безвозмездных поступлений от юридических и физических лиц;</w:t>
      </w:r>
    </w:p>
    <w:p w14:paraId="053FAD42"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в связи с поступлением средств дебиторской задолженности прошлых лет, не включенных в показатели Плана при его составлении;</w:t>
      </w:r>
    </w:p>
    <w:p w14:paraId="76E6782B"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д) в связи с увеличением выплат по неисполненным обязательствам прошлых лет, не включенных в показатели Плана при его составлении;</w:t>
      </w:r>
    </w:p>
    <w:p w14:paraId="029CF67F" w14:textId="77777777" w:rsidR="009652EA" w:rsidRPr="00630DDD" w:rsidRDefault="009652EA" w:rsidP="009652EA">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связи с проведением реорганизации учреждения, в форме:</w:t>
      </w:r>
    </w:p>
    <w:p w14:paraId="5AA916C4"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присоединения, слияния;</w:t>
      </w:r>
    </w:p>
    <w:p w14:paraId="23DB32A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выделения;</w:t>
      </w:r>
    </w:p>
    <w:p w14:paraId="2B31F14E"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разделения.</w:t>
      </w:r>
    </w:p>
    <w:p w14:paraId="3602F442"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20. Внесение изменений в показатели Плана в случаях, предусмотренных </w:t>
      </w:r>
      <w:hyperlink r:id="rId30" w:history="1">
        <w:r w:rsidRPr="00630DDD">
          <w:rPr>
            <w:rFonts w:ascii="Times New Roman" w:eastAsia="Times New Roman" w:hAnsi="Times New Roman" w:cs="Times New Roman"/>
            <w:color w:val="000000"/>
            <w:sz w:val="24"/>
            <w:szCs w:val="24"/>
            <w:lang w:eastAsia="ru-RU"/>
          </w:rPr>
          <w:t>подпунктом 3 пункта 2</w:t>
        </w:r>
      </w:hyperlink>
      <w:r w:rsidRPr="00630DDD">
        <w:rPr>
          <w:rFonts w:ascii="Times New Roman" w:eastAsia="Times New Roman" w:hAnsi="Times New Roman" w:cs="Times New Roman"/>
          <w:color w:val="000000"/>
          <w:sz w:val="24"/>
          <w:szCs w:val="24"/>
          <w:lang w:eastAsia="ru-RU"/>
        </w:rPr>
        <w:t>6 настоящего Порядка, осуществляется в следующем порядке:</w:t>
      </w:r>
    </w:p>
    <w:p w14:paraId="2A616749"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14:paraId="75C43727"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14:paraId="0384D8FE"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14:paraId="1A854BA3" w14:textId="77777777" w:rsidR="009652EA" w:rsidRPr="00630DDD" w:rsidRDefault="009652EA" w:rsidP="009652EA">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После завершения реорганизации показатели поступлений и выплат Планов реорганизованных учреждений при суммировании должны соответствовать показателям Планов учреждений, утвержденных до начала реорганизации.</w:t>
      </w:r>
    </w:p>
    <w:p w14:paraId="06B36B02" w14:textId="77777777" w:rsidR="009652EA" w:rsidRPr="00630DDD" w:rsidRDefault="009652EA" w:rsidP="009652EA">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14:paraId="2C1CE772" w14:textId="77777777" w:rsidR="009652EA" w:rsidRPr="00630DDD" w:rsidRDefault="009652EA" w:rsidP="009652EA">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r:id="rId31" w:history="1">
        <w:r w:rsidRPr="00630DDD">
          <w:rPr>
            <w:rFonts w:ascii="Times New Roman" w:eastAsia="Times New Roman" w:hAnsi="Times New Roman" w:cs="Times New Roman"/>
            <w:color w:val="000000"/>
            <w:sz w:val="24"/>
            <w:szCs w:val="24"/>
            <w:lang w:eastAsia="ru-RU"/>
          </w:rPr>
          <w:t>пунктом 3</w:t>
        </w:r>
      </w:hyperlink>
      <w:r w:rsidRPr="00630DDD">
        <w:rPr>
          <w:rFonts w:ascii="Times New Roman" w:eastAsia="Times New Roman" w:hAnsi="Times New Roman" w:cs="Times New Roman"/>
          <w:color w:val="000000"/>
          <w:sz w:val="24"/>
          <w:szCs w:val="24"/>
          <w:lang w:eastAsia="ru-RU"/>
        </w:rPr>
        <w:t>1 настоящего Порядка.</w:t>
      </w:r>
    </w:p>
    <w:p w14:paraId="6BE7D156" w14:textId="77777777" w:rsidR="009652EA" w:rsidRPr="00630DDD" w:rsidRDefault="009652EA" w:rsidP="009652EA">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14:paraId="3756B0AD"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при поступлении в текущем финансовом году:</w:t>
      </w:r>
    </w:p>
    <w:p w14:paraId="13C4ADFF"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сумм возврата дебиторской задолженности прошлых лет;</w:t>
      </w:r>
    </w:p>
    <w:p w14:paraId="7B53DE9C"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сумм, поступивших в возмещение ущерба, недостач, выявленных в текущем финансовом году;</w:t>
      </w:r>
    </w:p>
    <w:p w14:paraId="5B8FF1BE"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сумм, поступивших по решению суда или на основании исполнительных документов;</w:t>
      </w:r>
    </w:p>
    <w:p w14:paraId="3C39F598"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при необходимости осуществления выплат:</w:t>
      </w:r>
    </w:p>
    <w:p w14:paraId="168F8D75"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по возврату в бюджет бюджетной системы Российской Федерации субсидий, полученных в прошлых отчетных периодах;</w:t>
      </w:r>
    </w:p>
    <w:p w14:paraId="1C326EB0"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по возмещению ущерба;</w:t>
      </w:r>
    </w:p>
    <w:p w14:paraId="55CD1DB8"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по решению суда, на основании исполнительных документов;</w:t>
      </w:r>
    </w:p>
    <w:p w14:paraId="38F9F622"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по уплате штрафов, в том числе административных.</w:t>
      </w:r>
    </w:p>
    <w:p w14:paraId="68644B78"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25. При внесении изменений, утвержденный План направляется в администрацию Левашинского района в течение 5-ти календарных дней.</w:t>
      </w:r>
    </w:p>
    <w:p w14:paraId="6AB0219E" w14:textId="77777777" w:rsidR="009652EA" w:rsidRPr="00630DDD" w:rsidRDefault="009652EA" w:rsidP="009652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26. 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14:paraId="0206A13D"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14:paraId="536457C8"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14:paraId="4B887D75"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14:paraId="4E41CE44"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14:paraId="4D92DB99" w14:textId="77777777" w:rsidR="009652EA" w:rsidRPr="00630DDD" w:rsidRDefault="009652EA" w:rsidP="009652EA">
      <w:pPr>
        <w:shd w:val="clear" w:color="auto" w:fill="FFFFFF"/>
        <w:spacing w:before="150" w:after="150" w:line="240" w:lineRule="auto"/>
        <w:ind w:firstLine="709"/>
        <w:jc w:val="center"/>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_____________________________</w:t>
      </w:r>
    </w:p>
    <w:p w14:paraId="15FF4EB5"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14:paraId="7E7B2C39"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14:paraId="565C88EE" w14:textId="77777777" w:rsidR="009652EA" w:rsidRPr="00630DDD" w:rsidRDefault="009652EA" w:rsidP="009652EA">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14:paraId="7BC45425" w14:textId="36FE06FA" w:rsidR="00740C40" w:rsidRPr="005975C8" w:rsidRDefault="00740C40" w:rsidP="005975C8">
      <w:pPr>
        <w:spacing w:after="0" w:line="240" w:lineRule="auto"/>
        <w:rPr>
          <w:rFonts w:ascii="Times New Roman" w:eastAsia="Times New Roman" w:hAnsi="Times New Roman" w:cs="Times New Roman"/>
          <w:b/>
          <w:sz w:val="28"/>
          <w:szCs w:val="28"/>
          <w:lang w:eastAsia="ru-RU"/>
        </w:rPr>
      </w:pPr>
    </w:p>
    <w:sectPr w:rsidR="00740C40" w:rsidRPr="005975C8" w:rsidSect="005975C8">
      <w:headerReference w:type="default" r:id="rId32"/>
      <w:pgSz w:w="11906" w:h="16838"/>
      <w:pgMar w:top="851" w:right="566" w:bottom="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8CF1F" w14:textId="77777777" w:rsidR="000D1148" w:rsidRDefault="000D1148">
      <w:pPr>
        <w:spacing w:after="0" w:line="240" w:lineRule="auto"/>
      </w:pPr>
      <w:r>
        <w:separator/>
      </w:r>
    </w:p>
  </w:endnote>
  <w:endnote w:type="continuationSeparator" w:id="0">
    <w:p w14:paraId="1D226C9D" w14:textId="77777777" w:rsidR="000D1148" w:rsidRDefault="000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E14E4" w14:textId="77777777" w:rsidR="000D1148" w:rsidRDefault="000D1148">
      <w:pPr>
        <w:spacing w:after="0" w:line="240" w:lineRule="auto"/>
      </w:pPr>
      <w:r>
        <w:separator/>
      </w:r>
    </w:p>
  </w:footnote>
  <w:footnote w:type="continuationSeparator" w:id="0">
    <w:p w14:paraId="26E463E2" w14:textId="77777777" w:rsidR="000D1148" w:rsidRDefault="000D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EF92" w14:textId="77777777" w:rsidR="00740C40" w:rsidRPr="00C2352F" w:rsidRDefault="00740C40">
    <w:pPr>
      <w:pStyle w:val="a8"/>
      <w:jc w:val="center"/>
      <w:rPr>
        <w:rFonts w:ascii="Times New Roman" w:hAnsi="Times New Roman" w:cs="Times New Roman"/>
        <w:sz w:val="28"/>
        <w:szCs w:val="28"/>
      </w:rPr>
    </w:pPr>
  </w:p>
  <w:p w14:paraId="2E2D77C7" w14:textId="77777777" w:rsidR="00740C40" w:rsidRDefault="00740C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F2"/>
    <w:rsid w:val="000D1148"/>
    <w:rsid w:val="00117C9C"/>
    <w:rsid w:val="0016776E"/>
    <w:rsid w:val="002B1B47"/>
    <w:rsid w:val="002B50B9"/>
    <w:rsid w:val="0043561F"/>
    <w:rsid w:val="005975C8"/>
    <w:rsid w:val="00676194"/>
    <w:rsid w:val="006D2EF2"/>
    <w:rsid w:val="00740C40"/>
    <w:rsid w:val="0080651E"/>
    <w:rsid w:val="00866318"/>
    <w:rsid w:val="009652EA"/>
    <w:rsid w:val="009E0428"/>
    <w:rsid w:val="009F2BE3"/>
    <w:rsid w:val="00C1416D"/>
    <w:rsid w:val="00F23774"/>
    <w:rsid w:val="00F6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ADDED"/>
  <w15:chartTrackingRefBased/>
  <w15:docId w15:val="{ED42AF09-1CD4-40F6-8F77-61C371A5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47"/>
    <w:pPr>
      <w:spacing w:after="200" w:line="276" w:lineRule="auto"/>
    </w:pPr>
  </w:style>
  <w:style w:type="paragraph" w:styleId="1">
    <w:name w:val="heading 1"/>
    <w:basedOn w:val="a"/>
    <w:next w:val="a"/>
    <w:link w:val="10"/>
    <w:uiPriority w:val="9"/>
    <w:qFormat/>
    <w:rsid w:val="002B1B4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2B1B47"/>
    <w:pPr>
      <w:keepNext/>
      <w:keepLines/>
      <w:widowControl w:val="0"/>
      <w:spacing w:before="200" w:after="0" w:line="240" w:lineRule="auto"/>
      <w:outlineLvl w:val="1"/>
    </w:pPr>
    <w:rPr>
      <w:rFonts w:asciiTheme="majorHAnsi" w:eastAsiaTheme="majorEastAsia" w:hAnsiTheme="majorHAnsi" w:cstheme="majorBidi"/>
      <w:b/>
      <w:bCs/>
      <w:color w:val="4472C4" w:themeColor="accent1"/>
      <w:sz w:val="26"/>
      <w:szCs w:val="26"/>
      <w:lang w:eastAsia="ru-RU" w:bidi="ru-RU"/>
    </w:rPr>
  </w:style>
  <w:style w:type="paragraph" w:styleId="3">
    <w:name w:val="heading 3"/>
    <w:basedOn w:val="a"/>
    <w:next w:val="a"/>
    <w:link w:val="30"/>
    <w:uiPriority w:val="9"/>
    <w:qFormat/>
    <w:rsid w:val="002B1B47"/>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2B1B4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B1B47"/>
    <w:pPr>
      <w:keepNext/>
      <w:keepLines/>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
    <w:next w:val="a"/>
    <w:link w:val="60"/>
    <w:uiPriority w:val="9"/>
    <w:semiHidden/>
    <w:unhideWhenUsed/>
    <w:qFormat/>
    <w:rsid w:val="002B1B47"/>
    <w:pPr>
      <w:keepNext/>
      <w:keepLines/>
      <w:spacing w:before="40" w:after="0" w:line="240" w:lineRule="auto"/>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unhideWhenUsed/>
    <w:qFormat/>
    <w:rsid w:val="002B1B47"/>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2B1B4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2B1B47"/>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B47"/>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B1B47"/>
    <w:rPr>
      <w:rFonts w:asciiTheme="majorHAnsi" w:eastAsiaTheme="majorEastAsia" w:hAnsiTheme="majorHAnsi" w:cstheme="majorBidi"/>
      <w:b/>
      <w:bCs/>
      <w:color w:val="4472C4" w:themeColor="accent1"/>
      <w:sz w:val="26"/>
      <w:szCs w:val="26"/>
      <w:lang w:eastAsia="ru-RU" w:bidi="ru-RU"/>
    </w:rPr>
  </w:style>
  <w:style w:type="character" w:customStyle="1" w:styleId="30">
    <w:name w:val="Заголовок 3 Знак"/>
    <w:basedOn w:val="a0"/>
    <w:link w:val="3"/>
    <w:uiPriority w:val="9"/>
    <w:rsid w:val="002B1B4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2B1B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B1B47"/>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
    <w:semiHidden/>
    <w:rsid w:val="002B1B47"/>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rsid w:val="002B1B47"/>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2B1B4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2B1B47"/>
    <w:rPr>
      <w:rFonts w:ascii="Times New Roman" w:eastAsia="Times New Roman" w:hAnsi="Times New Roman" w:cs="Times New Roman"/>
      <w:b/>
      <w:sz w:val="32"/>
      <w:szCs w:val="20"/>
      <w:lang w:eastAsia="ru-RU"/>
    </w:rPr>
  </w:style>
  <w:style w:type="character" w:customStyle="1" w:styleId="41">
    <w:name w:val="Основной текст (4)_"/>
    <w:basedOn w:val="a0"/>
    <w:link w:val="42"/>
    <w:locked/>
    <w:rsid w:val="002B1B4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B1B47"/>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2B1B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1B47"/>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B1B4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2B1B4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B1B47"/>
    <w:rPr>
      <w:rFonts w:ascii="Times New Roman" w:eastAsia="Times New Roman" w:hAnsi="Times New Roman" w:cs="Times New Roman"/>
      <w:sz w:val="24"/>
      <w:szCs w:val="24"/>
      <w:lang w:eastAsia="ru-RU"/>
    </w:rPr>
  </w:style>
  <w:style w:type="paragraph" w:styleId="a3">
    <w:name w:val="No Spacing"/>
    <w:link w:val="a4"/>
    <w:uiPriority w:val="1"/>
    <w:qFormat/>
    <w:rsid w:val="002B1B47"/>
    <w:pPr>
      <w:spacing w:after="0" w:line="240" w:lineRule="auto"/>
    </w:pPr>
    <w:rPr>
      <w:rFonts w:eastAsiaTheme="minorEastAsia"/>
      <w:lang w:eastAsia="ru-RU"/>
    </w:rPr>
  </w:style>
  <w:style w:type="character" w:customStyle="1" w:styleId="a4">
    <w:name w:val="Без интервала Знак"/>
    <w:link w:val="a3"/>
    <w:uiPriority w:val="1"/>
    <w:rsid w:val="002B1B47"/>
    <w:rPr>
      <w:rFonts w:eastAsiaTheme="minorEastAsia"/>
      <w:lang w:eastAsia="ru-RU"/>
    </w:rPr>
  </w:style>
  <w:style w:type="paragraph" w:styleId="a5">
    <w:name w:val="List Paragraph"/>
    <w:aliases w:val="мой"/>
    <w:basedOn w:val="a"/>
    <w:link w:val="a6"/>
    <w:uiPriority w:val="34"/>
    <w:qFormat/>
    <w:rsid w:val="002B1B47"/>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2B1B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1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2B1B47"/>
    <w:rPr>
      <w:b/>
      <w:bCs/>
    </w:rPr>
  </w:style>
  <w:style w:type="paragraph" w:styleId="a8">
    <w:name w:val="header"/>
    <w:basedOn w:val="a"/>
    <w:link w:val="a9"/>
    <w:uiPriority w:val="99"/>
    <w:unhideWhenUsed/>
    <w:rsid w:val="002B1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B47"/>
  </w:style>
  <w:style w:type="paragraph" w:styleId="aa">
    <w:name w:val="footer"/>
    <w:basedOn w:val="a"/>
    <w:link w:val="ab"/>
    <w:uiPriority w:val="99"/>
    <w:unhideWhenUsed/>
    <w:rsid w:val="002B1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B47"/>
  </w:style>
  <w:style w:type="character" w:customStyle="1" w:styleId="11">
    <w:name w:val="Основной текст + Полужирный1"/>
    <w:aliases w:val="Интервал 4 pt"/>
    <w:basedOn w:val="a0"/>
    <w:rsid w:val="002B1B47"/>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2B1B47"/>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2B1B47"/>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2B1B47"/>
    <w:rPr>
      <w:rFonts w:ascii="Times New Roman" w:eastAsia="Times New Roman" w:hAnsi="Times New Roman"/>
      <w:b/>
      <w:bCs/>
      <w:spacing w:val="12"/>
      <w:shd w:val="clear" w:color="auto" w:fill="FFFFFF"/>
    </w:rPr>
  </w:style>
  <w:style w:type="paragraph" w:customStyle="1" w:styleId="13">
    <w:name w:val="Заголовок №1"/>
    <w:basedOn w:val="a"/>
    <w:link w:val="12"/>
    <w:rsid w:val="002B1B47"/>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2B1B47"/>
    <w:rPr>
      <w:b/>
      <w:bCs/>
      <w:color w:val="000000"/>
      <w:spacing w:val="0"/>
      <w:w w:val="100"/>
      <w:position w:val="0"/>
      <w:sz w:val="25"/>
      <w:szCs w:val="25"/>
      <w:shd w:val="clear" w:color="auto" w:fill="FFFFFF"/>
      <w:lang w:val="ru-RU"/>
    </w:rPr>
  </w:style>
  <w:style w:type="character" w:customStyle="1" w:styleId="125pt">
    <w:name w:val="Основной текст + 12;5 pt"/>
    <w:rsid w:val="002B1B47"/>
    <w:rPr>
      <w:color w:val="000000"/>
      <w:spacing w:val="0"/>
      <w:w w:val="100"/>
      <w:position w:val="0"/>
      <w:sz w:val="25"/>
      <w:szCs w:val="25"/>
      <w:shd w:val="clear" w:color="auto" w:fill="FFFFFF"/>
      <w:lang w:val="ru-RU"/>
    </w:rPr>
  </w:style>
  <w:style w:type="character" w:customStyle="1" w:styleId="ac">
    <w:name w:val="Основной текст + Полужирный"/>
    <w:rsid w:val="002B1B47"/>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2B1B47"/>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2B1B47"/>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2B1B47"/>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2B1B47"/>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2B1B4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2B1B47"/>
    <w:rPr>
      <w:b/>
      <w:bCs/>
      <w:color w:val="000000"/>
      <w:spacing w:val="0"/>
      <w:w w:val="100"/>
      <w:position w:val="0"/>
      <w:sz w:val="27"/>
      <w:szCs w:val="27"/>
      <w:shd w:val="clear" w:color="auto" w:fill="FFFFFF"/>
      <w:lang w:val="ru-RU"/>
    </w:rPr>
  </w:style>
  <w:style w:type="character" w:customStyle="1" w:styleId="43">
    <w:name w:val="Основной текст4"/>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2B1B47"/>
    <w:rPr>
      <w:sz w:val="23"/>
      <w:szCs w:val="23"/>
      <w:shd w:val="clear" w:color="auto" w:fill="FFFFFF"/>
    </w:rPr>
  </w:style>
  <w:style w:type="paragraph" w:customStyle="1" w:styleId="72">
    <w:name w:val="Основной текст (7)"/>
    <w:basedOn w:val="a"/>
    <w:link w:val="71"/>
    <w:rsid w:val="002B1B47"/>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2B1B4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2B1B47"/>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2B1B47"/>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2B1B47"/>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2B1B47"/>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2B1B47"/>
    <w:rPr>
      <w:color w:val="0000FF"/>
      <w:u w:val="single"/>
    </w:rPr>
  </w:style>
  <w:style w:type="paragraph" w:customStyle="1" w:styleId="ConsPlusTitle">
    <w:name w:val="ConsPlusTitle"/>
    <w:rsid w:val="002B1B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2B1B47"/>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2B1B47"/>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2B1B47"/>
    <w:rPr>
      <w:rFonts w:ascii="Segoe UI" w:eastAsia="Segoe UI" w:hAnsi="Segoe UI" w:cs="Segoe UI"/>
      <w:sz w:val="26"/>
      <w:szCs w:val="26"/>
      <w:shd w:val="clear" w:color="auto" w:fill="FFFFFF"/>
    </w:rPr>
  </w:style>
  <w:style w:type="paragraph" w:customStyle="1" w:styleId="33">
    <w:name w:val="Основной текст (3)"/>
    <w:basedOn w:val="a"/>
    <w:link w:val="3Exact"/>
    <w:rsid w:val="002B1B47"/>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2B1B47"/>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2B1B47"/>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2B1B47"/>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2B1B47"/>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2B1B47"/>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2B1B47"/>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2B1B47"/>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2B1B47"/>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2B1B4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2B1B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2B1B4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2B1B47"/>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2B1B4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2B1B47"/>
  </w:style>
  <w:style w:type="character" w:customStyle="1" w:styleId="af0">
    <w:name w:val="Обычный (Интернет) Знак"/>
    <w:link w:val="af1"/>
    <w:uiPriority w:val="99"/>
    <w:locked/>
    <w:rsid w:val="002B1B47"/>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2B1B47"/>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Заголовок Знак"/>
    <w:basedOn w:val="a0"/>
    <w:link w:val="af2"/>
    <w:uiPriority w:val="99"/>
    <w:rsid w:val="002B1B47"/>
    <w:rPr>
      <w:rFonts w:ascii="Times New Roman" w:eastAsia="Times New Roman" w:hAnsi="Times New Roman" w:cs="Times New Roman"/>
      <w:sz w:val="32"/>
      <w:szCs w:val="24"/>
      <w:lang w:eastAsia="ru-RU"/>
    </w:rPr>
  </w:style>
  <w:style w:type="table" w:styleId="af4">
    <w:name w:val="Table Grid"/>
    <w:basedOn w:val="a1"/>
    <w:uiPriority w:val="3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2B1B47"/>
    <w:rPr>
      <w:i/>
      <w:iCs/>
    </w:rPr>
  </w:style>
  <w:style w:type="paragraph" w:styleId="af6">
    <w:name w:val="Body Text Indent"/>
    <w:basedOn w:val="a"/>
    <w:link w:val="af7"/>
    <w:unhideWhenUsed/>
    <w:rsid w:val="002B1B4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2B1B47"/>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2B1B47"/>
    <w:rPr>
      <w:rFonts w:ascii="Calibri" w:eastAsia="Calibri" w:hAnsi="Calibri" w:cs="Times New Roman"/>
    </w:rPr>
  </w:style>
  <w:style w:type="table" w:customStyle="1" w:styleId="17">
    <w:name w:val="Сетка таблицы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2B1B47"/>
    <w:rPr>
      <w:rFonts w:ascii="Times New Roman" w:hAnsi="Times New Roman" w:cs="Times New Roman"/>
      <w:sz w:val="88"/>
      <w:szCs w:val="88"/>
    </w:rPr>
  </w:style>
  <w:style w:type="paragraph" w:customStyle="1" w:styleId="18">
    <w:name w:val="Основной текст1"/>
    <w:basedOn w:val="a"/>
    <w:link w:val="af8"/>
    <w:rsid w:val="002B1B47"/>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2B1B4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B1B47"/>
    <w:rPr>
      <w:rFonts w:ascii="Tahoma" w:eastAsia="Times New Roman" w:hAnsi="Tahoma" w:cs="Tahoma"/>
      <w:sz w:val="16"/>
      <w:szCs w:val="16"/>
      <w:lang w:eastAsia="ru-RU"/>
    </w:rPr>
  </w:style>
  <w:style w:type="character" w:customStyle="1" w:styleId="textdesktop-18pt1gdst">
    <w:name w:val="text_desktop-18pt__1gdst"/>
    <w:rsid w:val="002B1B47"/>
  </w:style>
  <w:style w:type="character" w:customStyle="1" w:styleId="textdesktop-15pt3w6yw">
    <w:name w:val="text_desktop-15pt__3w6yw"/>
    <w:rsid w:val="002B1B47"/>
  </w:style>
  <w:style w:type="numbering" w:customStyle="1" w:styleId="110">
    <w:name w:val="Нет списка11"/>
    <w:next w:val="a2"/>
    <w:uiPriority w:val="99"/>
    <w:semiHidden/>
    <w:unhideWhenUsed/>
    <w:rsid w:val="002B1B47"/>
  </w:style>
  <w:style w:type="character" w:styleId="afb">
    <w:name w:val="page number"/>
    <w:basedOn w:val="a0"/>
    <w:rsid w:val="002B1B47"/>
  </w:style>
  <w:style w:type="paragraph" w:styleId="34">
    <w:name w:val="Body Text 3"/>
    <w:basedOn w:val="a"/>
    <w:link w:val="35"/>
    <w:rsid w:val="002B1B47"/>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2B1B47"/>
    <w:rPr>
      <w:rFonts w:ascii="Times New Roman" w:eastAsia="Times New Roman" w:hAnsi="Times New Roman" w:cs="Times New Roman"/>
      <w:sz w:val="28"/>
      <w:szCs w:val="20"/>
      <w:lang w:eastAsia="ru-RU"/>
    </w:rPr>
  </w:style>
  <w:style w:type="paragraph" w:styleId="36">
    <w:name w:val="Body Text Indent 3"/>
    <w:basedOn w:val="a"/>
    <w:link w:val="37"/>
    <w:rsid w:val="002B1B4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2B1B47"/>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2B1B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2B1B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2B1B47"/>
    <w:rPr>
      <w:rFonts w:ascii="Arial" w:eastAsia="Times New Roman" w:hAnsi="Arial" w:cs="Arial"/>
      <w:sz w:val="20"/>
      <w:szCs w:val="20"/>
      <w:lang w:eastAsia="ru-RU"/>
    </w:rPr>
  </w:style>
  <w:style w:type="paragraph" w:customStyle="1" w:styleId="311">
    <w:name w:val="Знак3 Знак Знак Знак Знак Знак1"/>
    <w:basedOn w:val="a"/>
    <w:rsid w:val="002B1B47"/>
    <w:pPr>
      <w:spacing w:after="160" w:line="240" w:lineRule="exact"/>
    </w:pPr>
    <w:rPr>
      <w:rFonts w:ascii="Verdana" w:eastAsia="Times New Roman" w:hAnsi="Verdana" w:cs="Verdana"/>
      <w:sz w:val="24"/>
      <w:szCs w:val="24"/>
      <w:lang w:val="en-US"/>
    </w:rPr>
  </w:style>
  <w:style w:type="character" w:customStyle="1" w:styleId="afd">
    <w:name w:val="Знак Знак"/>
    <w:rsid w:val="002B1B47"/>
    <w:rPr>
      <w:b/>
      <w:sz w:val="36"/>
      <w:lang w:val="ru-RU" w:eastAsia="ru-RU" w:bidi="ar-SA"/>
    </w:rPr>
  </w:style>
  <w:style w:type="paragraph" w:customStyle="1" w:styleId="19">
    <w:name w:val="Абзац списка1"/>
    <w:basedOn w:val="a"/>
    <w:rsid w:val="002B1B47"/>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2B1B47"/>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2B1B47"/>
    <w:rPr>
      <w:rFonts w:ascii="Calibri" w:eastAsia="Calibri" w:hAnsi="Calibri" w:cs="Times New Roman"/>
      <w:sz w:val="20"/>
      <w:szCs w:val="20"/>
    </w:rPr>
  </w:style>
  <w:style w:type="character" w:styleId="aff0">
    <w:name w:val="footnote reference"/>
    <w:uiPriority w:val="99"/>
    <w:unhideWhenUsed/>
    <w:rsid w:val="002B1B47"/>
    <w:rPr>
      <w:vertAlign w:val="superscript"/>
    </w:rPr>
  </w:style>
  <w:style w:type="character" w:customStyle="1" w:styleId="1a">
    <w:name w:val="Название Знак1"/>
    <w:basedOn w:val="a0"/>
    <w:uiPriority w:val="10"/>
    <w:rsid w:val="002B1B47"/>
    <w:rPr>
      <w:rFonts w:ascii="Calibri Light" w:eastAsia="Times New Roman" w:hAnsi="Calibri Light" w:cs="Times New Roman"/>
      <w:spacing w:val="-10"/>
      <w:kern w:val="28"/>
      <w:sz w:val="56"/>
      <w:szCs w:val="56"/>
    </w:rPr>
  </w:style>
  <w:style w:type="paragraph" w:customStyle="1" w:styleId="consplustitle0">
    <w:name w:val="consplustitle"/>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2B1B47"/>
  </w:style>
  <w:style w:type="table" w:customStyle="1" w:styleId="38">
    <w:name w:val="Сетка таблицы3"/>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B1B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B1B4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B1B4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B1B4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B1B4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B1B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B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B1B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B1B4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B1B47"/>
    <w:pPr>
      <w:spacing w:line="240" w:lineRule="auto"/>
    </w:pPr>
    <w:rPr>
      <w:sz w:val="20"/>
      <w:szCs w:val="20"/>
    </w:rPr>
  </w:style>
  <w:style w:type="character" w:customStyle="1" w:styleId="aff2">
    <w:name w:val="Текст примечания Знак"/>
    <w:basedOn w:val="a0"/>
    <w:link w:val="aff1"/>
    <w:uiPriority w:val="99"/>
    <w:rsid w:val="002B1B47"/>
    <w:rPr>
      <w:sz w:val="20"/>
      <w:szCs w:val="20"/>
    </w:rPr>
  </w:style>
  <w:style w:type="character" w:customStyle="1" w:styleId="aff3">
    <w:name w:val="Тема примечания Знак"/>
    <w:basedOn w:val="aff2"/>
    <w:link w:val="aff4"/>
    <w:uiPriority w:val="99"/>
    <w:semiHidden/>
    <w:rsid w:val="002B1B47"/>
    <w:rPr>
      <w:b/>
      <w:bCs/>
      <w:sz w:val="20"/>
      <w:szCs w:val="20"/>
    </w:rPr>
  </w:style>
  <w:style w:type="paragraph" w:styleId="aff4">
    <w:name w:val="annotation subject"/>
    <w:basedOn w:val="aff1"/>
    <w:next w:val="aff1"/>
    <w:link w:val="aff3"/>
    <w:uiPriority w:val="99"/>
    <w:semiHidden/>
    <w:unhideWhenUsed/>
    <w:rsid w:val="002B1B47"/>
    <w:rPr>
      <w:b/>
      <w:bCs/>
    </w:rPr>
  </w:style>
  <w:style w:type="character" w:customStyle="1" w:styleId="1b">
    <w:name w:val="Тема примечания Знак1"/>
    <w:basedOn w:val="aff2"/>
    <w:uiPriority w:val="99"/>
    <w:semiHidden/>
    <w:rsid w:val="002B1B47"/>
    <w:rPr>
      <w:b/>
      <w:bCs/>
      <w:sz w:val="20"/>
      <w:szCs w:val="20"/>
    </w:rPr>
  </w:style>
  <w:style w:type="character" w:customStyle="1" w:styleId="FontStyle14">
    <w:name w:val="Font Style14"/>
    <w:basedOn w:val="a0"/>
    <w:uiPriority w:val="99"/>
    <w:rsid w:val="002B1B47"/>
    <w:rPr>
      <w:rFonts w:ascii="Times New Roman" w:hAnsi="Times New Roman" w:cs="Times New Roman"/>
      <w:sz w:val="26"/>
      <w:szCs w:val="26"/>
    </w:rPr>
  </w:style>
  <w:style w:type="character" w:customStyle="1" w:styleId="FontStyle15">
    <w:name w:val="Font Style15"/>
    <w:basedOn w:val="a0"/>
    <w:uiPriority w:val="99"/>
    <w:rsid w:val="002B1B47"/>
    <w:rPr>
      <w:rFonts w:ascii="Times New Roman" w:hAnsi="Times New Roman" w:cs="Times New Roman"/>
      <w:sz w:val="26"/>
      <w:szCs w:val="26"/>
    </w:rPr>
  </w:style>
  <w:style w:type="character" w:customStyle="1" w:styleId="aff5">
    <w:name w:val="Гипертекстовая ссылка"/>
    <w:basedOn w:val="a0"/>
    <w:uiPriority w:val="99"/>
    <w:rsid w:val="002B1B47"/>
    <w:rPr>
      <w:rFonts w:cs="Times New Roman"/>
      <w:b w:val="0"/>
      <w:color w:val="106BBE"/>
    </w:rPr>
  </w:style>
  <w:style w:type="paragraph" w:customStyle="1" w:styleId="710">
    <w:name w:val="Основной текст (7)1"/>
    <w:basedOn w:val="a"/>
    <w:uiPriority w:val="99"/>
    <w:rsid w:val="002B1B4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B1B4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B1B47"/>
    <w:pPr>
      <w:shd w:val="clear" w:color="auto" w:fill="FFFFFF"/>
      <w:spacing w:after="600" w:line="322" w:lineRule="exact"/>
      <w:jc w:val="right"/>
    </w:pPr>
  </w:style>
  <w:style w:type="character" w:customStyle="1" w:styleId="people-position">
    <w:name w:val="people-position"/>
    <w:basedOn w:val="a0"/>
    <w:rsid w:val="002B1B47"/>
  </w:style>
  <w:style w:type="numbering" w:customStyle="1" w:styleId="39">
    <w:name w:val="Нет списка3"/>
    <w:next w:val="a2"/>
    <w:uiPriority w:val="99"/>
    <w:semiHidden/>
    <w:unhideWhenUsed/>
    <w:rsid w:val="002B1B47"/>
  </w:style>
  <w:style w:type="table" w:customStyle="1" w:styleId="44">
    <w:name w:val="Сетка таблицы4"/>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AAA773E76B5A4248A94F0620E69E1B3100856BE6A8B41C7E4E77F8195F9FEA7ECBC55D2C1047099BA6797BC8884B037AFD8B7755B6A608DCP6F" TargetMode="External"/><Relationship Id="rId18" Type="http://schemas.openxmlformats.org/officeDocument/2006/relationships/hyperlink" Target="consultantplus://offline/ref=61EE57BA2BBFB5EF2C9C30BD9F3652E3DE06EF4C2437F69442FC2917B40934BB5216A23EBD816BCF5F3F495BE64808FFE59C1996DEADB7ADr1D0G" TargetMode="External"/><Relationship Id="rId26" Type="http://schemas.openxmlformats.org/officeDocument/2006/relationships/hyperlink" Target="consultantplus://offline/ref=326A7F847191FB0925C5CE92BB1F91CF9EC3C7F18594976058142B2A5E22D7009412DBA70AD21193E0A9121654DB3D12ADCC3032A2V0y4G" TargetMode="External"/><Relationship Id="rId3" Type="http://schemas.openxmlformats.org/officeDocument/2006/relationships/settings" Target="settings.xml"/><Relationship Id="rId21" Type="http://schemas.openxmlformats.org/officeDocument/2006/relationships/hyperlink" Target="consultantplus://offline/ref=716DC632609168E35AE1FDB18C20399EC814F05C93D456FFDE129D650BC419DBBA41E7367EAF5BE879CBD547409D635C32CBDB1D1552CB69X0HC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2CF836E4E4CB94AE092AC35CC62EAB3EDA3D8C8B6841561FD93A9BA39C6589CFC6858F1F32B6AAF49FC7BE5C49CAAF7C1150A9B23CD4A4B5U5G6F" TargetMode="External"/><Relationship Id="rId17" Type="http://schemas.openxmlformats.org/officeDocument/2006/relationships/hyperlink" Target="consultantplus://offline/ref=61EE57BA2BBFB5EF2C9C30BD9F3652E3DE06EF4C2437F69442FC2917B40934BB5216A23EBD816BCF5A3F495BE64808FFE59C1996DEADB7ADr1D0G" TargetMode="External"/><Relationship Id="rId25" Type="http://schemas.openxmlformats.org/officeDocument/2006/relationships/hyperlink" Target="consultantplus://offline/ref=205F7720EBEAE742936C0D672D3B115BEDA57B557DC1BE447A0F594ECE868179A31698A3263311EC6ADD20FAFFC995512A4BF029C0F19DD26AI2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4446B51108B8E36E398DE3E4EBFADC18FF3058BFB254A6766A0B44F85D0C053071F4BD29B2A4818648D7F585E93F3AF7F9488F5BACB2S9F" TargetMode="External"/><Relationship Id="rId20" Type="http://schemas.openxmlformats.org/officeDocument/2006/relationships/hyperlink" Target="consultantplus://offline/ref=BEB9411A00A72001E98B76C1D2E20233547E05E05FF46C4C62517FCD2023767495A58611A959C1C92495F6F5B01382B2BACB818ED6DC80FCGEGEG" TargetMode="External"/><Relationship Id="rId29" Type="http://schemas.openxmlformats.org/officeDocument/2006/relationships/hyperlink" Target="consultantplus://offline/ref=A395808DE67F330E0088C96608F90E067224E613F66AA4DE5F01323BCF4D4D6DD3ADBAD74A741F546F11152DC1AE6C19E02E7DE7A374w2r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75289144AE01C096631B647CE5953E4A7D94F9FBF35165280A6B22D606339F93F62843D99547C63E3849C863593EC3AF4454D197FA95EBwCCCF" TargetMode="External"/><Relationship Id="rId24" Type="http://schemas.openxmlformats.org/officeDocument/2006/relationships/hyperlink" Target="consultantplus://offline/ref=205F7720EBEAE742936C0D672D3B115BEDA57B557DC1BE447A0F594ECE868179A31698A3263311EC69DD20FAFFC995512A4BF029C0F19DD26AI2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E56DB886207E17D1E5727C0C75F1339486005E2B29C39FEEFC607949CECE577F12419FEFEBFE1154F9763478025C183E491564349D5F65Ct4Q5F" TargetMode="External"/><Relationship Id="rId23" Type="http://schemas.openxmlformats.org/officeDocument/2006/relationships/hyperlink" Target="consultantplus://offline/ref=48DF24009BE9EC6F0EFC16A2F14C10618E31E3A7854CA9E0822793DD3E8192BB53E5F5E27B70445E1B454D1300CF98F09C83E1E5CB527079g6IDG" TargetMode="External"/><Relationship Id="rId28" Type="http://schemas.openxmlformats.org/officeDocument/2006/relationships/hyperlink" Target="consultantplus://offline/ref=E57B1D08A44DE04EA9C72C9D617EDBB8E339D3E520DD3B4DA479BABD963434ABC1D9A088EF3E6F95148F3E41B3EE89A29FFF8C4E6362826Bg8O7G" TargetMode="External"/><Relationship Id="rId10" Type="http://schemas.openxmlformats.org/officeDocument/2006/relationships/hyperlink" Target="consultantplus://offline/ref=BCD37D01A5E6931540A75A84D7022F104E5070D682B0837A434B778147C8ABB02391DE17313E0B325CA2B532429A7AEC7EF3A7C2B88B7846k4j9E" TargetMode="External"/><Relationship Id="rId19" Type="http://schemas.openxmlformats.org/officeDocument/2006/relationships/hyperlink" Target="consultantplus://offline/ref=BEB9411A00A72001E98B76C1D2E20233547E05E05FF46C4C62517FCD2023767495A58611A959C1C92B95F6F5B01382B2BACB818ED6DC80FCGEGEG" TargetMode="External"/><Relationship Id="rId31" Type="http://schemas.openxmlformats.org/officeDocument/2006/relationships/hyperlink" Target="consultantplus://offline/ref=08BD3F6AE03EF3072CAC242E79AF8DC510633B8A3E3AFB79E776F3C657D3E8B43FD1319EE72AD32A300443B53973D27E4D44156B9018BB1Ad0p5E" TargetMode="External"/><Relationship Id="rId4" Type="http://schemas.openxmlformats.org/officeDocument/2006/relationships/webSettings" Target="webSettings.xml"/><Relationship Id="rId9" Type="http://schemas.openxmlformats.org/officeDocument/2006/relationships/hyperlink" Target="consultantplus://offline/ref=AD19731C2106ADB8D4ABB91C44C34347C1FD7A30C82714F10B6C3724FDD52E8F9A90989828AE3C73836D2D58963A0F3032B6BAE004v8dAE" TargetMode="External"/><Relationship Id="rId14" Type="http://schemas.openxmlformats.org/officeDocument/2006/relationships/hyperlink" Target="consultantplus://offline/ref=8E56DB886207E17D1E5727C0C75F1339486005E2B29C39FEEFC607949CECE577F12419FEFEBFE412499763478025C183E491564349D5F65Ct4Q5F" TargetMode="External"/><Relationship Id="rId22" Type="http://schemas.openxmlformats.org/officeDocument/2006/relationships/hyperlink" Target="consultantplus://offline/ref=48DF24009BE9EC6F0EFC16A2F14C10618E31E3A7854CA9E0822793DD3E8192BB53E5F5E27B7041591D454D1300CF98F09C83E1E5CB527079g6IDG" TargetMode="External"/><Relationship Id="rId27" Type="http://schemas.openxmlformats.org/officeDocument/2006/relationships/hyperlink" Target="consultantplus://offline/ref=B6F4A11AE8EC2DDC1341537658096C045608654B1F017B020E21BDF02753E5FFA38EC6E80D636B261223964B02393DB3B6EA0C1F6C547206s535G" TargetMode="External"/><Relationship Id="rId30" Type="http://schemas.openxmlformats.org/officeDocument/2006/relationships/hyperlink" Target="consultantplus://offline/ref=14002DFFA426EB39B61FDBF483BAB3B7C8873C6592054B0379C9B57553C20610AF9803AA31F42BB81E3C56DE73DB03A7F58908B1D8FAB422I1mCE" TargetMode="Externa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4369</Words>
  <Characters>24904</Characters>
  <Application>Microsoft Office Word</Application>
  <DocSecurity>0</DocSecurity>
  <Lines>207</Lines>
  <Paragraphs>58</Paragraphs>
  <ScaleCrop>false</ScaleCrop>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1</dc:creator>
  <cp:keywords/>
  <dc:description/>
  <cp:lastModifiedBy>ком 1</cp:lastModifiedBy>
  <cp:revision>10</cp:revision>
  <dcterms:created xsi:type="dcterms:W3CDTF">2023-12-25T08:41:00Z</dcterms:created>
  <dcterms:modified xsi:type="dcterms:W3CDTF">2023-12-25T09:48:00Z</dcterms:modified>
</cp:coreProperties>
</file>