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45425" w14:textId="044707A2" w:rsidR="00740C40" w:rsidRPr="005975C8" w:rsidRDefault="009F2BE3" w:rsidP="005975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object w:dxaOrig="1440" w:dyaOrig="1440" w14:anchorId="6CF32A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65pt;margin-top:.1pt;width:1in;height:1in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765011188" r:id="rId8"/>
        </w:object>
      </w:r>
    </w:p>
    <w:p w14:paraId="20989F1F" w14:textId="77777777" w:rsidR="002B50B9" w:rsidRPr="00630DDD" w:rsidRDefault="002B50B9" w:rsidP="002B5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b/>
          <w:sz w:val="36"/>
          <w:szCs w:val="36"/>
          <w:lang w:val="sr-Cyrl-CS" w:eastAsia="ru-RU"/>
        </w:rPr>
        <w:t>Г Л А В А   А Д М И Н И С Т Р А Ц И И</w:t>
      </w:r>
    </w:p>
    <w:p w14:paraId="1A1D301F" w14:textId="77777777" w:rsidR="002B50B9" w:rsidRPr="00630DDD" w:rsidRDefault="002B50B9" w:rsidP="002B50B9">
      <w:pPr>
        <w:spacing w:after="0" w:line="240" w:lineRule="auto"/>
        <w:ind w:right="179"/>
        <w:jc w:val="center"/>
        <w:rPr>
          <w:rFonts w:ascii="Times New Roman" w:eastAsia="Times New Roman" w:hAnsi="Times New Roman" w:cs="Times New Roman"/>
          <w:b/>
          <w:sz w:val="36"/>
          <w:szCs w:val="36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b/>
          <w:sz w:val="36"/>
          <w:szCs w:val="36"/>
          <w:lang w:val="sr-Cyrl-CS" w:eastAsia="ru-RU"/>
        </w:rPr>
        <w:t>М У Н И Ц И П А Л Ь Н О Г О     Р А Й О Н А</w:t>
      </w:r>
    </w:p>
    <w:p w14:paraId="6CCBD027" w14:textId="77777777" w:rsidR="002B50B9" w:rsidRPr="00630DDD" w:rsidRDefault="002B50B9" w:rsidP="002B50B9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sz w:val="36"/>
          <w:szCs w:val="36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b/>
          <w:sz w:val="36"/>
          <w:szCs w:val="36"/>
          <w:lang w:val="sr-Cyrl-CS" w:eastAsia="ru-RU"/>
        </w:rPr>
        <w:t>«ЛЕВАШИНСКИЙ РАЙОН» РЕСПУБЛИКИ ДАГЕСТАН</w:t>
      </w:r>
    </w:p>
    <w:p w14:paraId="61FD5F87" w14:textId="77777777" w:rsidR="002B50B9" w:rsidRPr="00630DDD" w:rsidRDefault="002B50B9" w:rsidP="002B50B9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sz w:val="6"/>
          <w:szCs w:val="6"/>
          <w:lang w:val="sr-Cyrl-CS" w:eastAsia="ru-RU"/>
        </w:rPr>
      </w:pPr>
    </w:p>
    <w:p w14:paraId="5046A585" w14:textId="77777777" w:rsidR="002B50B9" w:rsidRPr="00630DDD" w:rsidRDefault="002B50B9" w:rsidP="002B50B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36"/>
          <w:szCs w:val="36"/>
          <w:u w:val="single"/>
          <w:lang w:eastAsia="ru-RU"/>
        </w:rPr>
      </w:pPr>
      <w:r w:rsidRPr="00630DDD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>П  О  С  Т  А  Н  О  В  Л  Е  Н  И  Е    № 249</w:t>
      </w:r>
    </w:p>
    <w:p w14:paraId="4148B33D" w14:textId="77777777" w:rsidR="002B50B9" w:rsidRPr="00630DDD" w:rsidRDefault="002B50B9" w:rsidP="002B5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</w:pPr>
    </w:p>
    <w:p w14:paraId="1D10EF6C" w14:textId="77777777" w:rsidR="002B50B9" w:rsidRPr="00630DDD" w:rsidRDefault="002B50B9" w:rsidP="002B5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 xml:space="preserve">от </w:t>
      </w:r>
      <w:r w:rsidRPr="00630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 ноября</w:t>
      </w:r>
      <w:r w:rsidRPr="00630DDD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 xml:space="preserve"> 2023 года</w:t>
      </w:r>
    </w:p>
    <w:p w14:paraId="2DBDC7EB" w14:textId="77777777" w:rsidR="002B50B9" w:rsidRPr="00630DDD" w:rsidRDefault="002B50B9" w:rsidP="002B5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>с. Леваши</w:t>
      </w:r>
    </w:p>
    <w:p w14:paraId="64AB595C" w14:textId="77777777" w:rsidR="002B50B9" w:rsidRPr="00630DDD" w:rsidRDefault="002B50B9" w:rsidP="002B5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</w:pPr>
    </w:p>
    <w:p w14:paraId="1C901A35" w14:textId="77777777" w:rsidR="002B50B9" w:rsidRPr="00630DDD" w:rsidRDefault="002B50B9" w:rsidP="002B5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ru-RU"/>
        </w:rPr>
        <w:t xml:space="preserve">Об утверждении </w:t>
      </w:r>
      <w:r w:rsidRPr="00630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Регламента</w:t>
      </w:r>
      <w:r w:rsidRPr="00630DDD"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ru-RU"/>
        </w:rPr>
        <w:t xml:space="preserve"> </w:t>
      </w:r>
      <w:r w:rsidRPr="00630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</w:t>
      </w:r>
      <w:r w:rsidRPr="00630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полномочий</w:t>
      </w:r>
      <w:r w:rsidRPr="00630DDD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 xml:space="preserve"> </w:t>
      </w:r>
      <w:r w:rsidRPr="00630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администратора</w:t>
      </w:r>
    </w:p>
    <w:p w14:paraId="5F4A196D" w14:textId="77777777" w:rsidR="002B50B9" w:rsidRPr="00630DDD" w:rsidRDefault="002B50B9" w:rsidP="002B5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доходов бюджета</w:t>
      </w:r>
      <w:r w:rsidRPr="00630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взысканию дебиторской задолженности</w:t>
      </w:r>
    </w:p>
    <w:p w14:paraId="38BE50F3" w14:textId="77777777" w:rsidR="002B50B9" w:rsidRPr="00630DDD" w:rsidRDefault="002B50B9" w:rsidP="002B5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платежам в бюджет, пеням и штрафам по ним</w:t>
      </w:r>
    </w:p>
    <w:p w14:paraId="783458C2" w14:textId="77777777" w:rsidR="002B50B9" w:rsidRPr="00630DDD" w:rsidRDefault="002B50B9" w:rsidP="002B50B9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</w:t>
      </w:r>
    </w:p>
    <w:p w14:paraId="0B3E0C8E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В </w:t>
      </w: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со </w:t>
      </w: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стать</w:t>
      </w: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160.1 Бюджетного кодекса Российской Федерации</w:t>
      </w: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0DDD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val="sr-Cyrl-CS" w:eastAsia="ru-RU"/>
        </w:rPr>
        <w:t>Приказом Минфина России 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</w:t>
      </w:r>
      <w:r w:rsidRPr="00630DDD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>п о с т а н о в л я ю:</w:t>
      </w:r>
    </w:p>
    <w:p w14:paraId="667463A6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.</w:t>
      </w: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Утвердить </w:t>
      </w:r>
      <w:hyperlink w:anchor="P37">
        <w:r w:rsidRPr="00630DDD">
          <w:rPr>
            <w:rFonts w:ascii="Times New Roman" w:eastAsia="Times New Roman" w:hAnsi="Times New Roman" w:cs="Times New Roman"/>
            <w:sz w:val="28"/>
            <w:szCs w:val="28"/>
            <w:lang w:val="sr-Cyrl-CS" w:eastAsia="ru-RU"/>
          </w:rPr>
          <w:t>Регламент</w:t>
        </w:r>
      </w:hyperlink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реализации полномочий администратора доходов бюджета </w:t>
      </w:r>
      <w:r w:rsidRPr="00630D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r-Cyrl-CS" w:eastAsia="ru-RU"/>
        </w:rPr>
        <w:t>по взысканию дебиторской задолженности</w:t>
      </w: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</w:t>
      </w: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платежам в бюджет, пеням и штрафам по ним </w:t>
      </w: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согласно приложени</w:t>
      </w: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.</w:t>
      </w:r>
    </w:p>
    <w:p w14:paraId="1A1FBCC3" w14:textId="77777777" w:rsidR="002B50B9" w:rsidRPr="00630DDD" w:rsidRDefault="002B50B9" w:rsidP="002B50B9">
      <w:pPr>
        <w:shd w:val="clear" w:color="auto" w:fill="FFFFFF"/>
        <w:tabs>
          <w:tab w:val="left" w:pos="2590"/>
        </w:tabs>
        <w:spacing w:before="17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2. </w:t>
      </w: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Общему отделу Администрации </w:t>
      </w: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</w:t>
      </w:r>
      <w:proofErr w:type="spellStart"/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Левшинский</w:t>
      </w:r>
      <w:proofErr w:type="spellEnd"/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обеспечить размещение (обнародование) настоящего постановления на официальном сайте </w:t>
      </w: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630DDD">
        <w:rPr>
          <w:rFonts w:ascii="Times New Roman" w:eastAsia="Times New Roman" w:hAnsi="Times New Roman" w:cs="Times New Roman"/>
          <w:bCs/>
          <w:sz w:val="28"/>
          <w:szCs w:val="28"/>
          <w:lang w:val="sr-Cyrl-CS" w:eastAsia="ru-RU"/>
        </w:rPr>
        <w:t>района</w:t>
      </w: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в информационно-телекоммуникационной сети «Интернет».</w:t>
      </w:r>
    </w:p>
    <w:p w14:paraId="4E993611" w14:textId="77777777" w:rsidR="002B50B9" w:rsidRPr="00630DDD" w:rsidRDefault="002B50B9" w:rsidP="002B50B9">
      <w:pPr>
        <w:shd w:val="clear" w:color="auto" w:fill="FFFFFF"/>
        <w:tabs>
          <w:tab w:val="left" w:pos="2590"/>
        </w:tabs>
        <w:spacing w:before="17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Контроль за выполнением настоящего постановления </w:t>
      </w: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66BC10FA" w14:textId="77777777" w:rsidR="002B50B9" w:rsidRPr="00630DDD" w:rsidRDefault="002B50B9" w:rsidP="002B50B9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Настоящее постановление вступает в силу </w:t>
      </w: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его подписания.</w:t>
      </w:r>
    </w:p>
    <w:p w14:paraId="57E428C0" w14:textId="77777777" w:rsidR="002B50B9" w:rsidRPr="00630DDD" w:rsidRDefault="002B50B9" w:rsidP="002B5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6FC3719" w14:textId="77777777" w:rsidR="002B50B9" w:rsidRPr="00630DDD" w:rsidRDefault="002B50B9" w:rsidP="002B50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DAA2C1" w14:textId="77777777" w:rsidR="002B50B9" w:rsidRPr="00630DDD" w:rsidRDefault="002B50B9" w:rsidP="002B50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630DDD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>лав</w:t>
      </w:r>
      <w:r w:rsidRPr="00630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администрации</w:t>
      </w:r>
    </w:p>
    <w:p w14:paraId="02A2BCCE" w14:textId="77777777" w:rsidR="002B50B9" w:rsidRPr="00630DDD" w:rsidRDefault="002B50B9" w:rsidP="002B50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МР «Левашинский </w:t>
      </w:r>
      <w:proofErr w:type="gramStart"/>
      <w:r w:rsidRPr="00630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район»   </w:t>
      </w:r>
      <w:proofErr w:type="gramEnd"/>
      <w:r w:rsidRPr="00630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Pr="00630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Халамагомедов</w:t>
      </w:r>
      <w:proofErr w:type="spellEnd"/>
      <w:r w:rsidRPr="00630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М.А.</w:t>
      </w:r>
    </w:p>
    <w:p w14:paraId="3831D386" w14:textId="77777777" w:rsidR="002B50B9" w:rsidRPr="00630DDD" w:rsidRDefault="002B50B9" w:rsidP="002B50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8C875B" w14:textId="77777777" w:rsidR="002B50B9" w:rsidRPr="00630DDD" w:rsidRDefault="002B50B9" w:rsidP="002B50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72" w:type="dxa"/>
        <w:jc w:val="center"/>
        <w:tblLook w:val="0000" w:firstRow="0" w:lastRow="0" w:firstColumn="0" w:lastColumn="0" w:noHBand="0" w:noVBand="0"/>
      </w:tblPr>
      <w:tblGrid>
        <w:gridCol w:w="9972"/>
      </w:tblGrid>
      <w:tr w:rsidR="002B50B9" w:rsidRPr="00630DDD" w14:paraId="094A6E44" w14:textId="77777777" w:rsidTr="000460F3">
        <w:trPr>
          <w:cantSplit/>
          <w:trHeight w:val="322"/>
          <w:jc w:val="center"/>
        </w:trPr>
        <w:tc>
          <w:tcPr>
            <w:tcW w:w="997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1B06F" w14:textId="77777777" w:rsidR="002B50B9" w:rsidRPr="00630DDD" w:rsidRDefault="002B50B9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</w:p>
        </w:tc>
      </w:tr>
      <w:tr w:rsidR="002B50B9" w:rsidRPr="00630DDD" w14:paraId="282810CA" w14:textId="77777777" w:rsidTr="000460F3">
        <w:trPr>
          <w:cantSplit/>
          <w:trHeight w:val="322"/>
          <w:jc w:val="center"/>
        </w:trPr>
        <w:tc>
          <w:tcPr>
            <w:tcW w:w="99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4D550" w14:textId="77777777" w:rsidR="002B50B9" w:rsidRPr="00630DDD" w:rsidRDefault="002B50B9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</w:p>
        </w:tc>
      </w:tr>
      <w:tr w:rsidR="002B50B9" w:rsidRPr="00630DDD" w14:paraId="6B731151" w14:textId="77777777" w:rsidTr="000460F3">
        <w:trPr>
          <w:cantSplit/>
          <w:trHeight w:val="322"/>
          <w:jc w:val="center"/>
        </w:trPr>
        <w:tc>
          <w:tcPr>
            <w:tcW w:w="99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8EE1A" w14:textId="77777777" w:rsidR="002B50B9" w:rsidRPr="00630DDD" w:rsidRDefault="002B50B9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</w:p>
        </w:tc>
      </w:tr>
      <w:tr w:rsidR="002B50B9" w:rsidRPr="00630DDD" w14:paraId="2C10BCD3" w14:textId="77777777" w:rsidTr="000460F3">
        <w:trPr>
          <w:cantSplit/>
          <w:trHeight w:val="834"/>
          <w:jc w:val="center"/>
        </w:trPr>
        <w:tc>
          <w:tcPr>
            <w:tcW w:w="99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C4145" w14:textId="77777777" w:rsidR="002B50B9" w:rsidRPr="00630DDD" w:rsidRDefault="002B50B9" w:rsidP="0004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</w:p>
        </w:tc>
      </w:tr>
    </w:tbl>
    <w:p w14:paraId="1928AC71" w14:textId="77777777" w:rsidR="002B50B9" w:rsidRPr="00630DDD" w:rsidRDefault="002B50B9" w:rsidP="002B50B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 xml:space="preserve">                                              </w:t>
      </w:r>
    </w:p>
    <w:p w14:paraId="486C30F5" w14:textId="77777777" w:rsidR="002B50B9" w:rsidRPr="00630DDD" w:rsidRDefault="002B50B9" w:rsidP="002B5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</w:p>
    <w:p w14:paraId="799F12E6" w14:textId="77777777" w:rsidR="002B50B9" w:rsidRPr="00630DDD" w:rsidRDefault="002B50B9" w:rsidP="002B5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  </w:t>
      </w: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66A4F0F9" w14:textId="77777777" w:rsidR="002B50B9" w:rsidRPr="00630DDD" w:rsidRDefault="002B50B9" w:rsidP="002B5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                                                   постановлени</w:t>
      </w: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главы Администрации</w:t>
      </w:r>
    </w:p>
    <w:p w14:paraId="60BD5E31" w14:textId="77777777" w:rsidR="002B50B9" w:rsidRPr="00630DDD" w:rsidRDefault="002B50B9" w:rsidP="002B5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lastRenderedPageBreak/>
        <w:t xml:space="preserve">                                             МР «Левашинский район»</w:t>
      </w:r>
    </w:p>
    <w:p w14:paraId="5BD3608E" w14:textId="77777777" w:rsidR="002B50B9" w:rsidRPr="00630DDD" w:rsidRDefault="002B50B9" w:rsidP="002B5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                                               от 17 ноября 2023 года № 24</w:t>
      </w: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572C10DC" w14:textId="77777777" w:rsidR="002B50B9" w:rsidRPr="00630DDD" w:rsidRDefault="002B50B9" w:rsidP="002B5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8FA9A1" w14:textId="77777777" w:rsidR="002B50B9" w:rsidRPr="00630DDD" w:rsidRDefault="002B50B9" w:rsidP="002B50B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6B59EF" w14:textId="77777777" w:rsidR="002B50B9" w:rsidRPr="00630DDD" w:rsidRDefault="002B50B9" w:rsidP="002B50B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65F47F" w14:textId="77777777" w:rsidR="002B50B9" w:rsidRPr="00630DDD" w:rsidRDefault="002B50B9" w:rsidP="002B50B9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</w:p>
    <w:p w14:paraId="7161A1B2" w14:textId="77777777" w:rsidR="002B50B9" w:rsidRPr="00630DDD" w:rsidRDefault="002B50B9" w:rsidP="002B50B9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  <w:lang w:val="sr-Cyrl-CS" w:eastAsia="ru-RU"/>
        </w:rPr>
        <w:t xml:space="preserve">         </w:t>
      </w:r>
    </w:p>
    <w:p w14:paraId="498529A4" w14:textId="77777777" w:rsidR="002B50B9" w:rsidRPr="00630DDD" w:rsidRDefault="002B50B9" w:rsidP="002B5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>РЕГЛАМЕНТ</w:t>
      </w:r>
    </w:p>
    <w:p w14:paraId="149B5BB6" w14:textId="77777777" w:rsidR="002B50B9" w:rsidRPr="00630DDD" w:rsidRDefault="002B50B9" w:rsidP="002B5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ru-RU"/>
        </w:rPr>
        <w:t xml:space="preserve">реализации </w:t>
      </w:r>
      <w:r w:rsidRPr="00630DDD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>полномочий администратора доходов бюджета</w:t>
      </w:r>
    </w:p>
    <w:p w14:paraId="271A1482" w14:textId="77777777" w:rsidR="002B50B9" w:rsidRPr="00630DDD" w:rsidRDefault="002B50B9" w:rsidP="002B5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ru-RU"/>
        </w:rPr>
        <w:t>по взысканию дебиторской задолженности</w:t>
      </w:r>
    </w:p>
    <w:p w14:paraId="2E918C54" w14:textId="77777777" w:rsidR="002B50B9" w:rsidRPr="00630DDD" w:rsidRDefault="002B50B9" w:rsidP="002B50B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ru-RU"/>
        </w:rPr>
        <w:t xml:space="preserve"> по платежам в бюджет, пеням и штрафам по ним</w:t>
      </w: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</w:t>
      </w:r>
    </w:p>
    <w:p w14:paraId="20C148D6" w14:textId="77777777" w:rsidR="002B50B9" w:rsidRPr="00630DDD" w:rsidRDefault="002B50B9" w:rsidP="002B50B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</w:p>
    <w:p w14:paraId="3213F6CF" w14:textId="77777777" w:rsidR="002B50B9" w:rsidRPr="00630DDD" w:rsidRDefault="002B50B9" w:rsidP="002B50B9">
      <w:pPr>
        <w:tabs>
          <w:tab w:val="left" w:pos="709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val="sr-Cyrl-CS" w:eastAsia="ru-RU"/>
        </w:rPr>
      </w:pPr>
    </w:p>
    <w:p w14:paraId="42F03E76" w14:textId="77777777" w:rsidR="002B50B9" w:rsidRPr="00630DDD" w:rsidRDefault="002B50B9" w:rsidP="002B50B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Liberation Serif" w:eastAsia="Times New Roman" w:hAnsi="Liberation Serif" w:cs="Times New Roman"/>
          <w:sz w:val="28"/>
          <w:szCs w:val="28"/>
          <w:lang w:val="sr-Cyrl-CS" w:eastAsia="ru-RU"/>
        </w:rPr>
        <w:t>1. Общие положения</w:t>
      </w:r>
    </w:p>
    <w:p w14:paraId="159917DA" w14:textId="77777777" w:rsidR="002B50B9" w:rsidRPr="00630DDD" w:rsidRDefault="002B50B9" w:rsidP="002B5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</w:p>
    <w:p w14:paraId="2D34B7A6" w14:textId="77777777" w:rsidR="002B50B9" w:rsidRPr="00630DDD" w:rsidRDefault="002B50B9" w:rsidP="002B50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630DDD">
        <w:rPr>
          <w:rFonts w:ascii="Liberation Serif" w:eastAsia="Times New Roman" w:hAnsi="Liberation Serif" w:cs="Calibri"/>
          <w:sz w:val="28"/>
          <w:szCs w:val="28"/>
          <w:lang w:eastAsia="ru-RU"/>
        </w:rPr>
        <w:t>1.1. 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бюджет, пеням и штрафам по ним.</w:t>
      </w:r>
    </w:p>
    <w:p w14:paraId="5A7630A6" w14:textId="77777777" w:rsidR="002B50B9" w:rsidRPr="00630DDD" w:rsidRDefault="002B50B9" w:rsidP="002B50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630DDD">
        <w:rPr>
          <w:rFonts w:ascii="Liberation Serif" w:eastAsia="Times New Roman" w:hAnsi="Liberation Serif" w:cs="Calibri"/>
          <w:sz w:val="28"/>
          <w:szCs w:val="28"/>
          <w:lang w:eastAsia="ru-RU"/>
        </w:rPr>
        <w:t>1.2. Регламент администрации муниципального района по реализации полномочий администратора доходов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муниципального района (далее - местный бюджет), повышения эффективности работы с просроченной дебиторской задолженностью и принятие своевременных мер по ее взысканию.</w:t>
      </w:r>
    </w:p>
    <w:p w14:paraId="033525E0" w14:textId="77777777" w:rsidR="002B50B9" w:rsidRPr="00630DDD" w:rsidRDefault="002B50B9" w:rsidP="002B50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630DDD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1.3 Регламент регулирует отношения, связанные с осуществлением </w:t>
      </w:r>
      <w:proofErr w:type="gramStart"/>
      <w:r w:rsidRPr="00630DDD">
        <w:rPr>
          <w:rFonts w:ascii="Liberation Serif" w:eastAsia="Times New Roman" w:hAnsi="Liberation Serif" w:cs="Calibri"/>
          <w:sz w:val="28"/>
          <w:szCs w:val="28"/>
          <w:lang w:eastAsia="ru-RU"/>
        </w:rPr>
        <w:t>администрацией  муниципального</w:t>
      </w:r>
      <w:proofErr w:type="gramEnd"/>
      <w:r w:rsidRPr="00630DDD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района (далее - Администрация) полномочий по контролю за поступлением неналоговых доходов и полномочий по взысканию дебиторской задолженности по платежам в бюджет администрируемой Администрацией.</w:t>
      </w:r>
    </w:p>
    <w:p w14:paraId="28FAC67D" w14:textId="77777777" w:rsidR="002B50B9" w:rsidRPr="00630DDD" w:rsidRDefault="002B50B9" w:rsidP="002B50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630DDD">
        <w:rPr>
          <w:rFonts w:ascii="Liberation Serif" w:eastAsia="Times New Roman" w:hAnsi="Liberation Serif" w:cs="Calibri"/>
          <w:sz w:val="28"/>
          <w:szCs w:val="28"/>
          <w:lang w:eastAsia="ru-RU"/>
        </w:rPr>
        <w:t>1.4.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местный бюджет по доходам, администрируемым Администрацией.</w:t>
      </w:r>
    </w:p>
    <w:p w14:paraId="379D6129" w14:textId="77777777" w:rsidR="002B50B9" w:rsidRPr="00630DDD" w:rsidRDefault="002B50B9" w:rsidP="002B50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630DDD">
        <w:rPr>
          <w:rFonts w:ascii="Liberation Serif" w:eastAsia="Times New Roman" w:hAnsi="Liberation Serif" w:cs="Calibri"/>
          <w:sz w:val="28"/>
          <w:szCs w:val="28"/>
          <w:lang w:eastAsia="ru-RU"/>
        </w:rPr>
        <w:t>1.5.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14:paraId="2BA531C5" w14:textId="77777777" w:rsidR="002B50B9" w:rsidRPr="00630DDD" w:rsidRDefault="002B50B9" w:rsidP="002B50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630DDD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1.6. Во всем, что не урегулировано настоящим </w:t>
      </w:r>
      <w:proofErr w:type="gramStart"/>
      <w:r w:rsidRPr="00630DDD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Регламентом,   </w:t>
      </w:r>
      <w:proofErr w:type="gramEnd"/>
      <w:r w:rsidRPr="00630DDD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                 Администрация руководствуется действующим законодательством Российской</w:t>
      </w:r>
    </w:p>
    <w:p w14:paraId="7B731E2A" w14:textId="77777777" w:rsidR="002B50B9" w:rsidRPr="00630DDD" w:rsidRDefault="002B50B9" w:rsidP="002B50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</w:p>
    <w:p w14:paraId="0A593C07" w14:textId="77777777" w:rsidR="002B50B9" w:rsidRPr="00630DDD" w:rsidRDefault="002B50B9" w:rsidP="002B50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</w:p>
    <w:p w14:paraId="1C609B4E" w14:textId="77777777" w:rsidR="002B50B9" w:rsidRPr="00630DDD" w:rsidRDefault="002B50B9" w:rsidP="002B50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</w:p>
    <w:p w14:paraId="4132D31B" w14:textId="77777777" w:rsidR="002B50B9" w:rsidRPr="00630DDD" w:rsidRDefault="002B50B9" w:rsidP="002B50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630DDD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</w:t>
      </w:r>
      <w:proofErr w:type="gramStart"/>
      <w:r w:rsidRPr="00630DDD">
        <w:rPr>
          <w:rFonts w:ascii="Liberation Serif" w:eastAsia="Times New Roman" w:hAnsi="Liberation Serif" w:cs="Calibri"/>
          <w:sz w:val="28"/>
          <w:szCs w:val="28"/>
          <w:lang w:eastAsia="ru-RU"/>
        </w:rPr>
        <w:t>Федерации,  иными</w:t>
      </w:r>
      <w:proofErr w:type="gramEnd"/>
      <w:r w:rsidRPr="00630DDD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нормативными правовыми актами.</w:t>
      </w:r>
    </w:p>
    <w:p w14:paraId="55D98F7E" w14:textId="77777777" w:rsidR="002B50B9" w:rsidRPr="00630DDD" w:rsidRDefault="002B50B9" w:rsidP="002B50B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Liberation Serif" w:eastAsia="Times New Roman" w:hAnsi="Liberation Serif" w:cs="Calibri"/>
          <w:b/>
          <w:sz w:val="28"/>
          <w:szCs w:val="28"/>
          <w:lang w:eastAsia="ru-RU"/>
        </w:rPr>
      </w:pPr>
    </w:p>
    <w:p w14:paraId="1662C911" w14:textId="77777777" w:rsidR="002B50B9" w:rsidRPr="00630DDD" w:rsidRDefault="002B50B9" w:rsidP="002B50B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Liberation Serif" w:eastAsia="Times New Roman" w:hAnsi="Liberation Serif" w:cs="Calibri"/>
          <w:b/>
          <w:sz w:val="28"/>
          <w:szCs w:val="28"/>
          <w:lang w:eastAsia="ru-RU"/>
        </w:rPr>
      </w:pPr>
    </w:p>
    <w:p w14:paraId="66C8410E" w14:textId="77777777" w:rsidR="002B50B9" w:rsidRPr="00630DDD" w:rsidRDefault="002B50B9" w:rsidP="002B50B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630DDD">
        <w:rPr>
          <w:rFonts w:ascii="Liberation Serif" w:eastAsia="Times New Roman" w:hAnsi="Liberation Serif" w:cs="Calibri"/>
          <w:sz w:val="28"/>
          <w:szCs w:val="28"/>
          <w:lang w:eastAsia="ru-RU"/>
        </w:rPr>
        <w:t>2. Результат реализации полномочия</w:t>
      </w:r>
    </w:p>
    <w:p w14:paraId="2B74928D" w14:textId="77777777" w:rsidR="002B50B9" w:rsidRPr="00630DDD" w:rsidRDefault="002B50B9" w:rsidP="002B50B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630DDD">
        <w:rPr>
          <w:rFonts w:ascii="Liberation Serif" w:eastAsia="Times New Roman" w:hAnsi="Liberation Serif" w:cs="Calibri"/>
          <w:sz w:val="28"/>
          <w:szCs w:val="28"/>
          <w:lang w:eastAsia="ru-RU"/>
        </w:rPr>
        <w:t>администратора доходов бюджета по взысканию дебиторской</w:t>
      </w:r>
    </w:p>
    <w:p w14:paraId="3226E43F" w14:textId="77777777" w:rsidR="002B50B9" w:rsidRPr="00630DDD" w:rsidRDefault="002B50B9" w:rsidP="002B50B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630DDD">
        <w:rPr>
          <w:rFonts w:ascii="Liberation Serif" w:eastAsia="Times New Roman" w:hAnsi="Liberation Serif" w:cs="Calibri"/>
          <w:sz w:val="28"/>
          <w:szCs w:val="28"/>
          <w:lang w:eastAsia="ru-RU"/>
        </w:rPr>
        <w:lastRenderedPageBreak/>
        <w:t xml:space="preserve">задолженности по платежам в бюджет, </w:t>
      </w:r>
      <w:r w:rsidRPr="00630DD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пеням и штрафам по ним</w:t>
      </w:r>
    </w:p>
    <w:p w14:paraId="190F0122" w14:textId="77777777" w:rsidR="002B50B9" w:rsidRPr="00630DDD" w:rsidRDefault="002B50B9" w:rsidP="002B50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</w:p>
    <w:p w14:paraId="6FAB2A53" w14:textId="77777777" w:rsidR="002B50B9" w:rsidRPr="00630DDD" w:rsidRDefault="002B50B9" w:rsidP="002B50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630DDD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2.1. Результатом исполнения полномочия администратора доходов бюджета по взысканию дебиторской задолженности по платежам в бюджет, </w:t>
      </w:r>
      <w:r w:rsidRPr="00630DD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пеням и штрафам по ним является обеспечение своевременного и полного поступления доходов бюджеты бюджетной системы Российской Федерации.</w:t>
      </w:r>
    </w:p>
    <w:p w14:paraId="14839C1B" w14:textId="77777777" w:rsidR="002B50B9" w:rsidRPr="00630DDD" w:rsidRDefault="002B50B9" w:rsidP="002B50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</w:p>
    <w:p w14:paraId="1808654B" w14:textId="77777777" w:rsidR="002B50B9" w:rsidRPr="00630DDD" w:rsidRDefault="002B50B9" w:rsidP="002B50B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3. Перечень нормативных правовых актов, </w:t>
      </w:r>
    </w:p>
    <w:p w14:paraId="1522AB8A" w14:textId="77777777" w:rsidR="002B50B9" w:rsidRPr="00630DDD" w:rsidRDefault="002B50B9" w:rsidP="002B50B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регулирующих реализацию</w:t>
      </w:r>
      <w:r w:rsidRPr="00630DDD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полномочия администратора доходов бюджета по взысканию дебиторской задолженности</w:t>
      </w:r>
    </w:p>
    <w:p w14:paraId="6E1B96EF" w14:textId="77777777" w:rsidR="002B50B9" w:rsidRPr="00630DDD" w:rsidRDefault="002B50B9" w:rsidP="002B50B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630DDD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по платежам в бюджет, </w:t>
      </w:r>
      <w:r w:rsidRPr="00630DD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пеням и штрафам по ним</w:t>
      </w:r>
    </w:p>
    <w:p w14:paraId="337A4BCE" w14:textId="77777777" w:rsidR="002B50B9" w:rsidRPr="00630DDD" w:rsidRDefault="002B50B9" w:rsidP="002B50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</w:p>
    <w:p w14:paraId="75BAF6C6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3.1. Исполнение полномочия администратора доходов бюджета по взысканию дебиторской задолженности по платежам в бюджет, пеням и штрафам по ним осуществляется в соответствии со следующими нормативными правовыми актами:</w:t>
      </w:r>
    </w:p>
    <w:p w14:paraId="2099FB13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Конституцией Российской Федерации;</w:t>
      </w:r>
    </w:p>
    <w:p w14:paraId="4E41C62B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Гражданским Кодексом Российской Федерации;</w:t>
      </w:r>
    </w:p>
    <w:p w14:paraId="4C5C3749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Бюджетным Кодексом Российской Федерации;</w:t>
      </w:r>
    </w:p>
    <w:p w14:paraId="08C1D94B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Кодексом Российской Федерации об административных правонарушениях;</w:t>
      </w:r>
    </w:p>
    <w:p w14:paraId="0FB9C9B2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Приказом Минфина России </w:t>
      </w:r>
      <w:r w:rsidRPr="00630DDD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val="sr-Cyrl-CS" w:eastAsia="ru-RU"/>
        </w:rPr>
        <w:t>от 18 ноября 2022</w:t>
      </w:r>
      <w:r w:rsidRPr="00630DDD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</w:t>
      </w:r>
      <w:r w:rsidRPr="00630DDD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val="sr-Cyrl-CS" w:eastAsia="ru-RU"/>
        </w:rPr>
        <w:t>г</w:t>
      </w:r>
      <w:r w:rsidRPr="00630DDD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ода</w:t>
      </w:r>
      <w:r w:rsidRPr="00630DDD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val="sr-Cyrl-CS" w:eastAsia="ru-RU"/>
        </w:rPr>
        <w:t xml:space="preserve"> №</w:t>
      </w:r>
      <w:r w:rsidRPr="00630DDD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</w:t>
      </w:r>
      <w:r w:rsidRPr="00630DDD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val="sr-Cyrl-CS" w:eastAsia="ru-RU"/>
        </w:rPr>
        <w:t>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</w:p>
    <w:p w14:paraId="657B7506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val="sr-Cyrl-CS" w:eastAsia="ru-RU"/>
        </w:rPr>
        <w:t>настоящим регламентом.</w:t>
      </w:r>
    </w:p>
    <w:p w14:paraId="4C454C55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val="sr-Cyrl-CS" w:eastAsia="ru-RU"/>
        </w:rPr>
      </w:pPr>
    </w:p>
    <w:p w14:paraId="198E3AF6" w14:textId="77777777" w:rsidR="002B50B9" w:rsidRPr="00630DDD" w:rsidRDefault="002B50B9" w:rsidP="002B50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val="sr-Cyrl-CS" w:eastAsia="ru-RU"/>
        </w:rPr>
        <w:t>4.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14:paraId="0078C04B" w14:textId="77777777" w:rsidR="002B50B9" w:rsidRPr="00630DDD" w:rsidRDefault="002B50B9" w:rsidP="002B50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</w:p>
    <w:p w14:paraId="3375B751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14:paraId="46066F80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Сотрудник Администрации, наделенный соответствующими полномочиями: </w:t>
      </w:r>
    </w:p>
    <w:p w14:paraId="7FF05501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14:paraId="41FA053E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14:paraId="2FA7FB5C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за погашением (квитированием) начислений соответствующими платежами, являющимися источниками формирования доходов местного бюджета,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бюджет;</w:t>
      </w:r>
    </w:p>
    <w:p w14:paraId="5A62B81C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lastRenderedPageBreak/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14:paraId="183DF326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2) проводит не реже одного раза в квартал инвентаризацию расчетов с должниками, включая сверку данных по доходам в местный бюджет,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14:paraId="1BA5BEA4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14:paraId="408F5825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наличия сведений о взыскании с должника денежных средств в рамках исполнительного производства;</w:t>
      </w:r>
    </w:p>
    <w:p w14:paraId="5635509E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наличия сведений о возбуждении в отношении должника дела о банкротстве;</w:t>
      </w:r>
    </w:p>
    <w:p w14:paraId="56629AAF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p w14:paraId="1FD50AE3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14:paraId="4B0F5BBD" w14:textId="77777777" w:rsidR="002B50B9" w:rsidRPr="00630DDD" w:rsidRDefault="002B50B9" w:rsidP="002B50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4.2.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14:paraId="273F411F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1) направление требование должнику о погашении задолженности;</w:t>
      </w:r>
    </w:p>
    <w:p w14:paraId="40B20579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2) направление претензии должнику о погашении задолженности в досудебном порядке;</w:t>
      </w:r>
    </w:p>
    <w:p w14:paraId="0888CA2D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02C0E450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</w:t>
      </w: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«Левашинский район»</w:t>
      </w: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</w:t>
      </w: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 «Левашинский район»</w:t>
      </w: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при предъявлении (объединении) требований в деле о банкротстве и в процедурах, применяемых в деле о банкротстве.</w:t>
      </w:r>
    </w:p>
    <w:p w14:paraId="3D037ADF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4.2.1. Сотрудником Администрации, наделенному соответствующими полномочиями, при выявлении в ходе контроля за поступлением доходов в местный бюджет нарушений контрагентом условий -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14:paraId="498DA47D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1) производится расчет задолженности;</w:t>
      </w:r>
    </w:p>
    <w:p w14:paraId="59EC3A55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  <w:bookmarkStart w:id="0" w:name="P77"/>
      <w:bookmarkEnd w:id="0"/>
    </w:p>
    <w:p w14:paraId="5686B06F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4.2.2. Требование (претензия) об имеющейся просроченной дебиторской задолженности и пени направляется в адрес должника по почте заказным письмом </w:t>
      </w: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lastRenderedPageBreak/>
        <w:t>или в ином порядке, установленном законодательством Российской Федерации или договором (муниципальным контрактом, соглашением).</w:t>
      </w:r>
    </w:p>
    <w:p w14:paraId="082B7F33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4.2.3.</w:t>
      </w:r>
      <w:bookmarkStart w:id="1" w:name="P78"/>
      <w:bookmarkEnd w:id="1"/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В требовании (претензии) указываются:</w:t>
      </w:r>
    </w:p>
    <w:p w14:paraId="07BB7816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1) наименование должника;</w:t>
      </w:r>
    </w:p>
    <w:p w14:paraId="3DFA8C14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14:paraId="4FDCBBEC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3) период образования просрочки внесения платы;</w:t>
      </w:r>
    </w:p>
    <w:p w14:paraId="622232B6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4) сумма просроченной дебиторской задолженности по платежам, пени;</w:t>
      </w:r>
    </w:p>
    <w:p w14:paraId="5500521F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5) сумма штрафных санкций (при их наличии);</w:t>
      </w:r>
    </w:p>
    <w:p w14:paraId="085B5F95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346E9552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7) реквизиты для перечисления просроченной дебиторской задолженности;</w:t>
      </w:r>
    </w:p>
    <w:p w14:paraId="11633B7D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14:paraId="26EDF5F1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Требование (претензия) подписывается Главой </w:t>
      </w: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района;</w:t>
      </w:r>
    </w:p>
    <w:p w14:paraId="1200D5A0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14:paraId="45102202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4.2.4.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Администрации, наделенным 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14:paraId="16F57A20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14:paraId="625AD778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2) копии учредительных документов (для юридических лиц);</w:t>
      </w:r>
    </w:p>
    <w:p w14:paraId="5208F920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14:paraId="3D4A14FF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4) расчет платы с указанием сумм основного долга, пени, штрафных санкций;</w:t>
      </w:r>
    </w:p>
    <w:p w14:paraId="5E144257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14:paraId="4A41FD4A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4.2.5.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hyperlink w:anchor="P77">
        <w:r w:rsidRPr="00630DDD">
          <w:rPr>
            <w:rFonts w:ascii="Times New Roman" w:eastAsia="Times New Roman" w:hAnsi="Times New Roman" w:cs="Times New Roman"/>
            <w:sz w:val="28"/>
            <w:szCs w:val="28"/>
            <w:lang w:val="sr-Cyrl-CS" w:eastAsia="ru-RU"/>
          </w:rPr>
          <w:t>подпунктах 4.2.2</w:t>
        </w:r>
      </w:hyperlink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– </w:t>
      </w:r>
      <w:hyperlink w:anchor="P78">
        <w:r w:rsidRPr="00630DDD">
          <w:rPr>
            <w:rFonts w:ascii="Times New Roman" w:eastAsia="Times New Roman" w:hAnsi="Times New Roman" w:cs="Times New Roman"/>
            <w:sz w:val="28"/>
            <w:szCs w:val="28"/>
            <w:lang w:val="sr-Cyrl-CS" w:eastAsia="ru-RU"/>
          </w:rPr>
          <w:t>4.2.3</w:t>
        </w:r>
      </w:hyperlink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настоящего Порядка.</w:t>
      </w:r>
    </w:p>
    <w:p w14:paraId="609ED91F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4.3.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14:paraId="48FC60EA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порядке;</w:t>
      </w:r>
    </w:p>
    <w:p w14:paraId="151EC501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lastRenderedPageBreak/>
        <w:t>2) сотрудник Администрации,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Федерации;</w:t>
      </w:r>
    </w:p>
    <w:p w14:paraId="58788297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3) 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иска;</w:t>
      </w:r>
    </w:p>
    <w:p w14:paraId="2236C2C8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9">
        <w:r w:rsidRPr="00630DDD">
          <w:rPr>
            <w:rFonts w:ascii="Times New Roman" w:eastAsia="Times New Roman" w:hAnsi="Times New Roman" w:cs="Times New Roman"/>
            <w:sz w:val="28"/>
            <w:szCs w:val="28"/>
            <w:lang w:val="sr-Cyrl-CS" w:eastAsia="ru-RU"/>
          </w:rPr>
          <w:t>кодексом</w:t>
        </w:r>
      </w:hyperlink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Российской Федерации, Гражданским процессуальным </w:t>
      </w:r>
      <w:hyperlink r:id="rId10">
        <w:r w:rsidRPr="00630DDD">
          <w:rPr>
            <w:rFonts w:ascii="Times New Roman" w:eastAsia="Times New Roman" w:hAnsi="Times New Roman" w:cs="Times New Roman"/>
            <w:sz w:val="28"/>
            <w:szCs w:val="28"/>
            <w:lang w:val="sr-Cyrl-CS" w:eastAsia="ru-RU"/>
          </w:rPr>
          <w:t>кодексом</w:t>
        </w:r>
      </w:hyperlink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Российской Федерации, иным законодательством Российской Федерации;</w:t>
      </w:r>
    </w:p>
    <w:p w14:paraId="29DB4A06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5) документы о ходе претензионно-исковой работы по взысканию задолженности, в том числе судебные акты, на бумажном носителе хранятся в Администрации;</w:t>
      </w:r>
    </w:p>
    <w:p w14:paraId="5CB39A13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14:paraId="712AB932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4.4. Мероприятия по взысканию просроченной дебиторской задолженности в рамках исполнительного производства включают в себя: </w:t>
      </w:r>
    </w:p>
    <w:p w14:paraId="0F0F9B65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4.4.1. В течение 30 календарных дней со дня поступления в Администрацию исполнительного документа сотрудник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14:paraId="64C91847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4.4.2.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14:paraId="11B54A8A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14:paraId="72F95570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14:paraId="624FAA90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об изменении наименования должника (для граждан - фамилия, имя, отчество (при его наличии), для организаций - наименование и юридический адрес);</w:t>
      </w:r>
    </w:p>
    <w:p w14:paraId="254F4057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о сумме непогашенной задолженности по исполнительному документу;</w:t>
      </w:r>
    </w:p>
    <w:p w14:paraId="6C63FDE7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о наличии данных об объявлении розыска должника, его имущества;</w:t>
      </w:r>
    </w:p>
    <w:p w14:paraId="53107EE1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14:paraId="3AE0503C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14:paraId="4A72E71C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lastRenderedPageBreak/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11">
        <w:r w:rsidRPr="00630DDD">
          <w:rPr>
            <w:rFonts w:ascii="Times New Roman" w:eastAsia="Times New Roman" w:hAnsi="Times New Roman" w:cs="Times New Roman"/>
            <w:sz w:val="28"/>
            <w:szCs w:val="28"/>
            <w:lang w:val="sr-Cyrl-CS" w:eastAsia="ru-RU"/>
          </w:rPr>
          <w:t>законом</w:t>
        </w:r>
      </w:hyperlink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от 2 октября 2007 года № 229-ФЗ «Об исполнительном производстве»;</w:t>
      </w:r>
    </w:p>
    <w:p w14:paraId="35190ACB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14:paraId="1CBFDD9F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4.4.3.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14:paraId="07A5E85E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</w:p>
    <w:p w14:paraId="02D01C31" w14:textId="77777777" w:rsidR="002B50B9" w:rsidRPr="00630DDD" w:rsidRDefault="002B50B9" w:rsidP="002B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</w:p>
    <w:p w14:paraId="04D64691" w14:textId="77777777" w:rsidR="002B50B9" w:rsidRPr="00630DDD" w:rsidRDefault="002B50B9" w:rsidP="002B50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14:paraId="2B5DD616" w14:textId="77777777" w:rsidR="002B50B9" w:rsidRPr="00630DDD" w:rsidRDefault="002B50B9" w:rsidP="002B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B4F34" w14:textId="77777777" w:rsidR="002B1B47" w:rsidRDefault="002B1B47" w:rsidP="002B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2" w:name="_GoBack"/>
      <w:bookmarkEnd w:id="2"/>
    </w:p>
    <w:sectPr w:rsidR="002B1B47" w:rsidSect="005975C8">
      <w:headerReference w:type="default" r:id="rId12"/>
      <w:pgSz w:w="11906" w:h="16838"/>
      <w:pgMar w:top="851" w:right="566" w:bottom="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2C5C8" w14:textId="77777777" w:rsidR="009F2BE3" w:rsidRDefault="009F2BE3">
      <w:pPr>
        <w:spacing w:after="0" w:line="240" w:lineRule="auto"/>
      </w:pPr>
      <w:r>
        <w:separator/>
      </w:r>
    </w:p>
  </w:endnote>
  <w:endnote w:type="continuationSeparator" w:id="0">
    <w:p w14:paraId="08431A62" w14:textId="77777777" w:rsidR="009F2BE3" w:rsidRDefault="009F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28D32" w14:textId="77777777" w:rsidR="009F2BE3" w:rsidRDefault="009F2BE3">
      <w:pPr>
        <w:spacing w:after="0" w:line="240" w:lineRule="auto"/>
      </w:pPr>
      <w:r>
        <w:separator/>
      </w:r>
    </w:p>
  </w:footnote>
  <w:footnote w:type="continuationSeparator" w:id="0">
    <w:p w14:paraId="5CFE8811" w14:textId="77777777" w:rsidR="009F2BE3" w:rsidRDefault="009F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2EF92" w14:textId="77777777" w:rsidR="00740C40" w:rsidRPr="00C2352F" w:rsidRDefault="00740C40">
    <w:pPr>
      <w:pStyle w:val="a8"/>
      <w:jc w:val="center"/>
      <w:rPr>
        <w:rFonts w:ascii="Times New Roman" w:hAnsi="Times New Roman" w:cs="Times New Roman"/>
        <w:sz w:val="28"/>
        <w:szCs w:val="28"/>
      </w:rPr>
    </w:pPr>
  </w:p>
  <w:p w14:paraId="2E2D77C7" w14:textId="77777777" w:rsidR="00740C40" w:rsidRDefault="00740C4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A1B9C"/>
    <w:multiLevelType w:val="multilevel"/>
    <w:tmpl w:val="D46A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F875A52"/>
    <w:multiLevelType w:val="multilevel"/>
    <w:tmpl w:val="CA20E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25800"/>
    <w:multiLevelType w:val="multilevel"/>
    <w:tmpl w:val="AEA473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7" w15:restartNumberingAfterBreak="0">
    <w:nsid w:val="473037AB"/>
    <w:multiLevelType w:val="hybridMultilevel"/>
    <w:tmpl w:val="07E42F84"/>
    <w:lvl w:ilvl="0" w:tplc="956CE7E6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222BF"/>
    <w:multiLevelType w:val="hybridMultilevel"/>
    <w:tmpl w:val="A8D0D3B6"/>
    <w:lvl w:ilvl="0" w:tplc="5AFC03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7B57595"/>
    <w:multiLevelType w:val="multilevel"/>
    <w:tmpl w:val="25B4C9B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1A41D54"/>
    <w:multiLevelType w:val="hybridMultilevel"/>
    <w:tmpl w:val="207A6458"/>
    <w:lvl w:ilvl="0" w:tplc="7214080C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E22FE"/>
    <w:multiLevelType w:val="multilevel"/>
    <w:tmpl w:val="F14A2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747217A7"/>
    <w:multiLevelType w:val="multilevel"/>
    <w:tmpl w:val="F878D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FE123C"/>
    <w:multiLevelType w:val="multilevel"/>
    <w:tmpl w:val="F0D2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4F41E7"/>
    <w:multiLevelType w:val="multilevel"/>
    <w:tmpl w:val="72049680"/>
    <w:lvl w:ilvl="0">
      <w:start w:val="1"/>
      <w:numFmt w:val="upperRoman"/>
      <w:lvlText w:val="%1."/>
      <w:lvlJc w:val="left"/>
      <w:pPr>
        <w:ind w:left="1845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cs="Times New Roman" w:hint="default"/>
      </w:rPr>
    </w:lvl>
  </w:abstractNum>
  <w:num w:numId="1">
    <w:abstractNumId w:val="20"/>
  </w:num>
  <w:num w:numId="2">
    <w:abstractNumId w:val="16"/>
  </w:num>
  <w:num w:numId="3">
    <w:abstractNumId w:val="14"/>
  </w:num>
  <w:num w:numId="4">
    <w:abstractNumId w:val="4"/>
  </w:num>
  <w:num w:numId="5">
    <w:abstractNumId w:val="0"/>
  </w:num>
  <w:num w:numId="6">
    <w:abstractNumId w:val="19"/>
  </w:num>
  <w:num w:numId="7">
    <w:abstractNumId w:val="18"/>
  </w:num>
  <w:num w:numId="8">
    <w:abstractNumId w:val="23"/>
  </w:num>
  <w:num w:numId="9">
    <w:abstractNumId w:val="26"/>
  </w:num>
  <w:num w:numId="10">
    <w:abstractNumId w:val="3"/>
  </w:num>
  <w:num w:numId="11">
    <w:abstractNumId w:val="12"/>
  </w:num>
  <w:num w:numId="12">
    <w:abstractNumId w:val="6"/>
  </w:num>
  <w:num w:numId="13">
    <w:abstractNumId w:val="5"/>
  </w:num>
  <w:num w:numId="14">
    <w:abstractNumId w:val="8"/>
  </w:num>
  <w:num w:numId="15">
    <w:abstractNumId w:val="9"/>
  </w:num>
  <w:num w:numId="16">
    <w:abstractNumId w:val="1"/>
  </w:num>
  <w:num w:numId="17">
    <w:abstractNumId w:val="29"/>
  </w:num>
  <w:num w:numId="18">
    <w:abstractNumId w:val="10"/>
  </w:num>
  <w:num w:numId="19">
    <w:abstractNumId w:val="7"/>
  </w:num>
  <w:num w:numId="20">
    <w:abstractNumId w:val="28"/>
  </w:num>
  <w:num w:numId="21">
    <w:abstractNumId w:val="2"/>
  </w:num>
  <w:num w:numId="22">
    <w:abstractNumId w:val="27"/>
  </w:num>
  <w:num w:numId="23">
    <w:abstractNumId w:val="11"/>
  </w:num>
  <w:num w:numId="24">
    <w:abstractNumId w:val="21"/>
  </w:num>
  <w:num w:numId="25">
    <w:abstractNumId w:val="32"/>
  </w:num>
  <w:num w:numId="26">
    <w:abstractNumId w:val="22"/>
  </w:num>
  <w:num w:numId="27">
    <w:abstractNumId w:val="15"/>
  </w:num>
  <w:num w:numId="28">
    <w:abstractNumId w:val="30"/>
  </w:num>
  <w:num w:numId="29">
    <w:abstractNumId w:val="13"/>
  </w:num>
  <w:num w:numId="30">
    <w:abstractNumId w:val="31"/>
  </w:num>
  <w:num w:numId="31">
    <w:abstractNumId w:val="24"/>
  </w:num>
  <w:num w:numId="32">
    <w:abstractNumId w:val="17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F2"/>
    <w:rsid w:val="00117C9C"/>
    <w:rsid w:val="0016776E"/>
    <w:rsid w:val="002B1B47"/>
    <w:rsid w:val="002B50B9"/>
    <w:rsid w:val="0043561F"/>
    <w:rsid w:val="005975C8"/>
    <w:rsid w:val="00676194"/>
    <w:rsid w:val="006D2EF2"/>
    <w:rsid w:val="00740C40"/>
    <w:rsid w:val="00866318"/>
    <w:rsid w:val="009E0428"/>
    <w:rsid w:val="009F2BE3"/>
    <w:rsid w:val="00C1416D"/>
    <w:rsid w:val="00F23774"/>
    <w:rsid w:val="00F6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9ADDED"/>
  <w15:chartTrackingRefBased/>
  <w15:docId w15:val="{ED42AF09-1CD4-40F6-8F77-61C371A5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B4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1B4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B1B47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 w:bidi="ru-RU"/>
    </w:rPr>
  </w:style>
  <w:style w:type="paragraph" w:styleId="3">
    <w:name w:val="heading 3"/>
    <w:basedOn w:val="a"/>
    <w:next w:val="a"/>
    <w:link w:val="30"/>
    <w:uiPriority w:val="9"/>
    <w:qFormat/>
    <w:rsid w:val="002B1B47"/>
    <w:pPr>
      <w:keepNext/>
      <w:tabs>
        <w:tab w:val="num" w:pos="720"/>
      </w:tabs>
      <w:spacing w:before="240" w:after="60" w:line="240" w:lineRule="auto"/>
      <w:ind w:left="720" w:hanging="432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2B1B4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2B1B47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B47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2B1B47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B47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qFormat/>
    <w:rsid w:val="002B1B47"/>
    <w:pPr>
      <w:keepNext/>
      <w:tabs>
        <w:tab w:val="num" w:pos="1584"/>
      </w:tabs>
      <w:spacing w:after="0" w:line="240" w:lineRule="auto"/>
      <w:ind w:left="1584" w:hanging="144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B4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1B4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2B1B47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2B1B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B1B4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B1B4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B1B4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B1B4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rsid w:val="002B1B4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1">
    <w:name w:val="Основной текст (4)_"/>
    <w:basedOn w:val="a0"/>
    <w:link w:val="42"/>
    <w:locked/>
    <w:rsid w:val="002B1B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B1B47"/>
    <w:pPr>
      <w:widowControl w:val="0"/>
      <w:shd w:val="clear" w:color="auto" w:fill="FFFFFF"/>
      <w:spacing w:before="60" w:after="900" w:line="374" w:lineRule="exact"/>
      <w:ind w:hanging="14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2B1B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B1B47"/>
    <w:pPr>
      <w:widowControl w:val="0"/>
      <w:shd w:val="clear" w:color="auto" w:fill="FFFFFF"/>
      <w:spacing w:before="240" w:after="60" w:line="0" w:lineRule="atLeast"/>
      <w:ind w:hanging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 + Полужирный"/>
    <w:aliases w:val="Интервал 3 pt"/>
    <w:basedOn w:val="21"/>
    <w:rsid w:val="002B1B4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pt">
    <w:name w:val="Основной текст (2) + Интервал 2 pt"/>
    <w:basedOn w:val="21"/>
    <w:rsid w:val="002B1B47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24">
    <w:name w:val="Body Text Indent 2"/>
    <w:basedOn w:val="a"/>
    <w:link w:val="25"/>
    <w:uiPriority w:val="99"/>
    <w:semiHidden/>
    <w:unhideWhenUsed/>
    <w:rsid w:val="002B1B4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B1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2B1B4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2B1B47"/>
    <w:rPr>
      <w:rFonts w:eastAsiaTheme="minorEastAsia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2B1B47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2B1B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"/>
    <w:rsid w:val="002B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B1B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2B1B47"/>
    <w:rPr>
      <w:b/>
      <w:bCs/>
    </w:rPr>
  </w:style>
  <w:style w:type="paragraph" w:styleId="a8">
    <w:name w:val="header"/>
    <w:basedOn w:val="a"/>
    <w:link w:val="a9"/>
    <w:uiPriority w:val="99"/>
    <w:unhideWhenUsed/>
    <w:rsid w:val="002B1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1B47"/>
  </w:style>
  <w:style w:type="paragraph" w:styleId="aa">
    <w:name w:val="footer"/>
    <w:basedOn w:val="a"/>
    <w:link w:val="ab"/>
    <w:uiPriority w:val="99"/>
    <w:unhideWhenUsed/>
    <w:rsid w:val="002B1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1B47"/>
  </w:style>
  <w:style w:type="character" w:customStyle="1" w:styleId="11">
    <w:name w:val="Основной текст + Полужирный1"/>
    <w:aliases w:val="Интервал 4 pt"/>
    <w:basedOn w:val="a0"/>
    <w:rsid w:val="002B1B47"/>
    <w:rPr>
      <w:rFonts w:ascii="Times New Roman" w:eastAsia="Arial Unicode MS" w:hAnsi="Times New Roman" w:cs="Times New Roman" w:hint="default"/>
      <w:b/>
      <w:bCs/>
      <w:spacing w:val="80"/>
      <w:sz w:val="26"/>
      <w:szCs w:val="26"/>
      <w:shd w:val="clear" w:color="auto" w:fill="FFFFFF"/>
      <w:lang w:eastAsia="ru-RU"/>
    </w:rPr>
  </w:style>
  <w:style w:type="character" w:customStyle="1" w:styleId="51">
    <w:name w:val="Основной текст (5)_"/>
    <w:basedOn w:val="a0"/>
    <w:link w:val="52"/>
    <w:rsid w:val="002B1B47"/>
    <w:rPr>
      <w:rFonts w:ascii="Times New Roman" w:eastAsia="Times New Roman" w:hAnsi="Times New Roman"/>
      <w:b/>
      <w:bCs/>
      <w:spacing w:val="12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B1B47"/>
    <w:pPr>
      <w:widowControl w:val="0"/>
      <w:shd w:val="clear" w:color="auto" w:fill="FFFFFF"/>
      <w:spacing w:before="840" w:after="0" w:line="317" w:lineRule="exact"/>
      <w:jc w:val="center"/>
    </w:pPr>
    <w:rPr>
      <w:rFonts w:ascii="Times New Roman" w:eastAsia="Times New Roman" w:hAnsi="Times New Roman"/>
      <w:b/>
      <w:bCs/>
      <w:spacing w:val="12"/>
    </w:rPr>
  </w:style>
  <w:style w:type="character" w:customStyle="1" w:styleId="12">
    <w:name w:val="Заголовок №1_"/>
    <w:basedOn w:val="a0"/>
    <w:link w:val="13"/>
    <w:rsid w:val="002B1B47"/>
    <w:rPr>
      <w:rFonts w:ascii="Times New Roman" w:eastAsia="Times New Roman" w:hAnsi="Times New Roman"/>
      <w:b/>
      <w:bCs/>
      <w:spacing w:val="12"/>
      <w:shd w:val="clear" w:color="auto" w:fill="FFFFFF"/>
    </w:rPr>
  </w:style>
  <w:style w:type="paragraph" w:customStyle="1" w:styleId="13">
    <w:name w:val="Заголовок №1"/>
    <w:basedOn w:val="a"/>
    <w:link w:val="12"/>
    <w:rsid w:val="002B1B47"/>
    <w:pPr>
      <w:widowControl w:val="0"/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/>
      <w:b/>
      <w:bCs/>
      <w:spacing w:val="12"/>
    </w:rPr>
  </w:style>
  <w:style w:type="character" w:customStyle="1" w:styleId="2125pt">
    <w:name w:val="Основной текст (2) + 12;5 pt;Не полужирный"/>
    <w:rsid w:val="002B1B47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5pt">
    <w:name w:val="Основной текст + 12;5 pt"/>
    <w:rsid w:val="002B1B47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c">
    <w:name w:val="Основной текст + Полужирный"/>
    <w:rsid w:val="002B1B47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55pt">
    <w:name w:val="Основной текст + 15;5 pt;Курсив"/>
    <w:rsid w:val="002B1B47"/>
    <w:rPr>
      <w:i/>
      <w:i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paragraph" w:customStyle="1" w:styleId="210">
    <w:name w:val="Основной текст (2)1"/>
    <w:basedOn w:val="a"/>
    <w:uiPriority w:val="99"/>
    <w:rsid w:val="002B1B47"/>
    <w:pPr>
      <w:widowControl w:val="0"/>
      <w:shd w:val="clear" w:color="auto" w:fill="FFFFFF"/>
      <w:spacing w:after="300" w:line="322" w:lineRule="exact"/>
      <w:ind w:hanging="780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53">
    <w:name w:val="Основной текст5"/>
    <w:basedOn w:val="a"/>
    <w:rsid w:val="002B1B47"/>
    <w:pPr>
      <w:widowControl w:val="0"/>
      <w:shd w:val="clear" w:color="auto" w:fill="FFFFFF"/>
      <w:spacing w:before="300" w:after="0" w:line="353" w:lineRule="exac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pt">
    <w:name w:val="Основной текст + Интервал 1 pt"/>
    <w:rsid w:val="002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31">
    <w:name w:val="Основной текст3"/>
    <w:rsid w:val="002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2">
    <w:name w:val="Основной текст + Полужирный3"/>
    <w:rsid w:val="002B1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5pt1">
    <w:name w:val="Основной текст + 12;5 pt1"/>
    <w:rsid w:val="002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4">
    <w:name w:val="Заголовок №1 + Не полужирный"/>
    <w:rsid w:val="002B1B47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3">
    <w:name w:val="Основной текст4"/>
    <w:rsid w:val="002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6">
    <w:name w:val="Основной текст + Полужирный2"/>
    <w:rsid w:val="002B1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71">
    <w:name w:val="Основной текст (7)_"/>
    <w:link w:val="72"/>
    <w:rsid w:val="002B1B47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2B1B47"/>
    <w:pPr>
      <w:widowControl w:val="0"/>
      <w:shd w:val="clear" w:color="auto" w:fill="FFFFFF"/>
      <w:spacing w:before="360" w:after="0" w:line="0" w:lineRule="atLeast"/>
      <w:jc w:val="center"/>
    </w:pPr>
    <w:rPr>
      <w:sz w:val="23"/>
      <w:szCs w:val="23"/>
    </w:rPr>
  </w:style>
  <w:style w:type="character" w:customStyle="1" w:styleId="27">
    <w:name w:val="Основной текст (2) + Не полужирный"/>
    <w:rsid w:val="002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d">
    <w:name w:val="Body Text"/>
    <w:basedOn w:val="a"/>
    <w:link w:val="ae"/>
    <w:unhideWhenUsed/>
    <w:rsid w:val="002B1B4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2B1B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Body Text 2"/>
    <w:basedOn w:val="a"/>
    <w:link w:val="29"/>
    <w:uiPriority w:val="99"/>
    <w:semiHidden/>
    <w:unhideWhenUsed/>
    <w:rsid w:val="002B1B4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uiPriority w:val="99"/>
    <w:semiHidden/>
    <w:rsid w:val="002B1B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(3)1"/>
    <w:basedOn w:val="a"/>
    <w:uiPriority w:val="99"/>
    <w:rsid w:val="002B1B47"/>
    <w:pPr>
      <w:shd w:val="clear" w:color="auto" w:fill="FFFFFF"/>
      <w:spacing w:after="0" w:line="322" w:lineRule="exact"/>
    </w:pPr>
    <w:rPr>
      <w:rFonts w:ascii="Times New Roman" w:hAnsi="Times New Roman" w:cs="Times New Roman"/>
      <w:sz w:val="28"/>
      <w:szCs w:val="28"/>
    </w:rPr>
  </w:style>
  <w:style w:type="character" w:styleId="af">
    <w:name w:val="Hyperlink"/>
    <w:basedOn w:val="a0"/>
    <w:uiPriority w:val="99"/>
    <w:unhideWhenUsed/>
    <w:rsid w:val="002B1B47"/>
    <w:rPr>
      <w:color w:val="0000FF"/>
      <w:u w:val="single"/>
    </w:rPr>
  </w:style>
  <w:style w:type="paragraph" w:customStyle="1" w:styleId="ConsPlusTitle">
    <w:name w:val="ConsPlusTitle"/>
    <w:rsid w:val="002B1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a">
    <w:name w:val="Заголовок №2_"/>
    <w:basedOn w:val="a0"/>
    <w:link w:val="2b"/>
    <w:rsid w:val="002B1B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2B1B47"/>
    <w:pPr>
      <w:widowControl w:val="0"/>
      <w:shd w:val="clear" w:color="auto" w:fill="FFFFFF"/>
      <w:spacing w:after="0" w:line="0" w:lineRule="atLeast"/>
      <w:ind w:hanging="15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">
    <w:name w:val="Основной текст (3) Exact"/>
    <w:basedOn w:val="a0"/>
    <w:link w:val="33"/>
    <w:rsid w:val="002B1B47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Exact"/>
    <w:rsid w:val="002B1B47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26"/>
      <w:szCs w:val="26"/>
    </w:rPr>
  </w:style>
  <w:style w:type="character" w:customStyle="1" w:styleId="4Exact">
    <w:name w:val="Основной текст (4) Exact"/>
    <w:basedOn w:val="a0"/>
    <w:rsid w:val="002B1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2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25pt">
    <w:name w:val="Основной текст (5) + 25 pt;Не курсив"/>
    <w:basedOn w:val="51"/>
    <w:rsid w:val="002B1B4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0"/>
      <w:szCs w:val="50"/>
      <w:shd w:val="clear" w:color="auto" w:fill="FFFFFF"/>
      <w:lang w:val="ru-RU" w:eastAsia="ru-RU" w:bidi="ru-RU"/>
    </w:rPr>
  </w:style>
  <w:style w:type="character" w:customStyle="1" w:styleId="1Exact">
    <w:name w:val="Номер заголовка №1 Exact"/>
    <w:basedOn w:val="a0"/>
    <w:link w:val="15"/>
    <w:rsid w:val="002B1B47"/>
    <w:rPr>
      <w:rFonts w:ascii="Franklin Gothic Demi" w:eastAsia="Franklin Gothic Demi" w:hAnsi="Franklin Gothic Demi" w:cs="Franklin Gothic Demi"/>
      <w:sz w:val="26"/>
      <w:szCs w:val="26"/>
      <w:shd w:val="clear" w:color="auto" w:fill="FFFFFF"/>
    </w:rPr>
  </w:style>
  <w:style w:type="paragraph" w:customStyle="1" w:styleId="15">
    <w:name w:val="Номер заголовка №1"/>
    <w:basedOn w:val="a"/>
    <w:link w:val="1Exact"/>
    <w:rsid w:val="002B1B47"/>
    <w:pPr>
      <w:widowControl w:val="0"/>
      <w:shd w:val="clear" w:color="auto" w:fill="FFFFFF"/>
      <w:spacing w:after="0" w:line="0" w:lineRule="atLeast"/>
      <w:outlineLvl w:val="0"/>
    </w:pPr>
    <w:rPr>
      <w:rFonts w:ascii="Franklin Gothic Demi" w:eastAsia="Franklin Gothic Demi" w:hAnsi="Franklin Gothic Demi" w:cs="Franklin Gothic Demi"/>
      <w:sz w:val="26"/>
      <w:szCs w:val="26"/>
    </w:rPr>
  </w:style>
  <w:style w:type="character" w:customStyle="1" w:styleId="1Garamond15ptExact">
    <w:name w:val="Номер заголовка №1 + Garamond;15 pt Exact"/>
    <w:basedOn w:val="1Exact"/>
    <w:rsid w:val="002B1B47"/>
    <w:rPr>
      <w:rFonts w:ascii="Garamond" w:eastAsia="Garamond" w:hAnsi="Garamond" w:cs="Garamond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1Exact0">
    <w:name w:val="Заголовок №1 Exact"/>
    <w:basedOn w:val="a0"/>
    <w:rsid w:val="002B1B4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BookmanOldStyle14ptExact">
    <w:name w:val="Заголовок №1 + Bookman Old Style;14 pt;Не полужирный Exact"/>
    <w:basedOn w:val="1Exact0"/>
    <w:rsid w:val="002B1B47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1"/>
    <w:rsid w:val="002B1B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1"/>
    <w:rsid w:val="002B1B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basedOn w:val="21"/>
    <w:rsid w:val="002B1B4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Verdana10pt">
    <w:name w:val="Основной текст (2) + Verdana;10 pt"/>
    <w:basedOn w:val="21"/>
    <w:rsid w:val="002B1B47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2B1B4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headertext">
    <w:name w:val="headertext"/>
    <w:basedOn w:val="a"/>
    <w:rsid w:val="002B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B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2B1B47"/>
  </w:style>
  <w:style w:type="character" w:customStyle="1" w:styleId="af0">
    <w:name w:val="Обычный (Интернет) Знак"/>
    <w:link w:val="af1"/>
    <w:uiPriority w:val="99"/>
    <w:locked/>
    <w:rsid w:val="002B1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link w:val="af0"/>
    <w:uiPriority w:val="99"/>
    <w:unhideWhenUsed/>
    <w:rsid w:val="002B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99"/>
    <w:qFormat/>
    <w:rsid w:val="002B1B4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2B1B47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f4">
    <w:name w:val="Table Grid"/>
    <w:basedOn w:val="a1"/>
    <w:uiPriority w:val="39"/>
    <w:rsid w:val="002B1B4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Emphasis"/>
    <w:basedOn w:val="a0"/>
    <w:qFormat/>
    <w:rsid w:val="002B1B47"/>
    <w:rPr>
      <w:i/>
      <w:iCs/>
    </w:rPr>
  </w:style>
  <w:style w:type="paragraph" w:styleId="af6">
    <w:name w:val="Body Text Indent"/>
    <w:basedOn w:val="a"/>
    <w:link w:val="af7"/>
    <w:unhideWhenUsed/>
    <w:rsid w:val="002B1B4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2B1B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aliases w:val="мой Знак"/>
    <w:link w:val="a5"/>
    <w:uiPriority w:val="34"/>
    <w:locked/>
    <w:rsid w:val="002B1B47"/>
    <w:rPr>
      <w:rFonts w:ascii="Calibri" w:eastAsia="Calibri" w:hAnsi="Calibri" w:cs="Times New Roman"/>
    </w:rPr>
  </w:style>
  <w:style w:type="table" w:customStyle="1" w:styleId="17">
    <w:name w:val="Сетка таблицы1"/>
    <w:basedOn w:val="a1"/>
    <w:next w:val="af4"/>
    <w:uiPriority w:val="39"/>
    <w:rsid w:val="002B1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Основной текст_"/>
    <w:basedOn w:val="a0"/>
    <w:link w:val="18"/>
    <w:locked/>
    <w:rsid w:val="002B1B47"/>
    <w:rPr>
      <w:rFonts w:ascii="Times New Roman" w:hAnsi="Times New Roman" w:cs="Times New Roman"/>
      <w:sz w:val="88"/>
      <w:szCs w:val="88"/>
    </w:rPr>
  </w:style>
  <w:style w:type="paragraph" w:customStyle="1" w:styleId="18">
    <w:name w:val="Основной текст1"/>
    <w:basedOn w:val="a"/>
    <w:link w:val="af8"/>
    <w:rsid w:val="002B1B47"/>
    <w:pPr>
      <w:widowControl w:val="0"/>
      <w:spacing w:after="0" w:line="264" w:lineRule="auto"/>
      <w:ind w:firstLine="400"/>
    </w:pPr>
    <w:rPr>
      <w:rFonts w:ascii="Times New Roman" w:hAnsi="Times New Roman" w:cs="Times New Roman"/>
      <w:sz w:val="88"/>
      <w:szCs w:val="88"/>
    </w:rPr>
  </w:style>
  <w:style w:type="paragraph" w:styleId="af9">
    <w:name w:val="Balloon Text"/>
    <w:basedOn w:val="a"/>
    <w:link w:val="afa"/>
    <w:uiPriority w:val="99"/>
    <w:unhideWhenUsed/>
    <w:rsid w:val="002B1B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uiPriority w:val="99"/>
    <w:rsid w:val="002B1B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desktop-18pt1gdst">
    <w:name w:val="text_desktop-18pt__1gdst"/>
    <w:rsid w:val="002B1B47"/>
  </w:style>
  <w:style w:type="character" w:customStyle="1" w:styleId="textdesktop-15pt3w6yw">
    <w:name w:val="text_desktop-15pt__3w6yw"/>
    <w:rsid w:val="002B1B47"/>
  </w:style>
  <w:style w:type="numbering" w:customStyle="1" w:styleId="110">
    <w:name w:val="Нет списка11"/>
    <w:next w:val="a2"/>
    <w:uiPriority w:val="99"/>
    <w:semiHidden/>
    <w:unhideWhenUsed/>
    <w:rsid w:val="002B1B47"/>
  </w:style>
  <w:style w:type="character" w:styleId="afb">
    <w:name w:val="page number"/>
    <w:basedOn w:val="a0"/>
    <w:rsid w:val="002B1B47"/>
  </w:style>
  <w:style w:type="paragraph" w:styleId="34">
    <w:name w:val="Body Text 3"/>
    <w:basedOn w:val="a"/>
    <w:link w:val="35"/>
    <w:rsid w:val="002B1B47"/>
    <w:pPr>
      <w:tabs>
        <w:tab w:val="left" w:pos="1260"/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2B1B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6">
    <w:name w:val="Body Text Indent 3"/>
    <w:basedOn w:val="a"/>
    <w:link w:val="37"/>
    <w:rsid w:val="002B1B4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rsid w:val="002B1B4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c">
    <w:name w:val="Сетка таблицы2"/>
    <w:basedOn w:val="a1"/>
    <w:next w:val="af4"/>
    <w:rsid w:val="002B1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Стиль"/>
    <w:rsid w:val="002B1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B1B4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1">
    <w:name w:val="Знак3 Знак Знак Знак Знак Знак1"/>
    <w:basedOn w:val="a"/>
    <w:rsid w:val="002B1B4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afd">
    <w:name w:val="Знак Знак"/>
    <w:rsid w:val="002B1B47"/>
    <w:rPr>
      <w:b/>
      <w:sz w:val="36"/>
      <w:lang w:val="ru-RU" w:eastAsia="ru-RU" w:bidi="ar-SA"/>
    </w:rPr>
  </w:style>
  <w:style w:type="paragraph" w:customStyle="1" w:styleId="19">
    <w:name w:val="Абзац списка1"/>
    <w:basedOn w:val="a"/>
    <w:rsid w:val="002B1B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unhideWhenUsed/>
    <w:rsid w:val="002B1B4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B1B47"/>
    <w:rPr>
      <w:rFonts w:ascii="Calibri" w:eastAsia="Calibri" w:hAnsi="Calibri" w:cs="Times New Roman"/>
      <w:sz w:val="20"/>
      <w:szCs w:val="20"/>
    </w:rPr>
  </w:style>
  <w:style w:type="character" w:styleId="aff0">
    <w:name w:val="footnote reference"/>
    <w:uiPriority w:val="99"/>
    <w:unhideWhenUsed/>
    <w:rsid w:val="002B1B47"/>
    <w:rPr>
      <w:vertAlign w:val="superscript"/>
    </w:rPr>
  </w:style>
  <w:style w:type="character" w:customStyle="1" w:styleId="1a">
    <w:name w:val="Название Знак1"/>
    <w:basedOn w:val="a0"/>
    <w:uiPriority w:val="10"/>
    <w:rsid w:val="002B1B4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consplustitle0">
    <w:name w:val="consplustitle"/>
    <w:basedOn w:val="a"/>
    <w:rsid w:val="002B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d">
    <w:name w:val="Нет списка2"/>
    <w:next w:val="a2"/>
    <w:uiPriority w:val="99"/>
    <w:semiHidden/>
    <w:unhideWhenUsed/>
    <w:rsid w:val="002B1B47"/>
  </w:style>
  <w:style w:type="table" w:customStyle="1" w:styleId="38">
    <w:name w:val="Сетка таблицы3"/>
    <w:basedOn w:val="a1"/>
    <w:next w:val="af4"/>
    <w:uiPriority w:val="59"/>
    <w:rsid w:val="002B1B4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">
    <w:name w:val="Сетка таблицы11"/>
    <w:basedOn w:val="a1"/>
    <w:next w:val="af4"/>
    <w:uiPriority w:val="39"/>
    <w:rsid w:val="002B1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2B1B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odytext4">
    <w:name w:val="Body text (4)_"/>
    <w:basedOn w:val="a0"/>
    <w:link w:val="Bodytext40"/>
    <w:rsid w:val="002B1B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2B1B47"/>
    <w:pPr>
      <w:widowControl w:val="0"/>
      <w:shd w:val="clear" w:color="auto" w:fill="FFFFFF"/>
      <w:spacing w:before="60" w:after="840" w:line="326" w:lineRule="exact"/>
      <w:ind w:hanging="60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">
    <w:name w:val="Body text (2)_"/>
    <w:basedOn w:val="a0"/>
    <w:link w:val="Bodytext20"/>
    <w:rsid w:val="002B1B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B1B47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BoldSpacing3pt">
    <w:name w:val="Body text (2) + Bold;Spacing 3 pt"/>
    <w:basedOn w:val="Bodytext2"/>
    <w:rsid w:val="002B1B4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Headerorfooter">
    <w:name w:val="Header or footer"/>
    <w:basedOn w:val="a0"/>
    <w:rsid w:val="002B1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211">
    <w:name w:val="Сетка таблицы21"/>
    <w:basedOn w:val="a1"/>
    <w:next w:val="af4"/>
    <w:uiPriority w:val="39"/>
    <w:rsid w:val="002B1B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1B4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2B1B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312">
    <w:name w:val="Сетка таблицы31"/>
    <w:basedOn w:val="a1"/>
    <w:next w:val="af4"/>
    <w:uiPriority w:val="59"/>
    <w:rsid w:val="002B1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2B1B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1">
    <w:name w:val="annotation text"/>
    <w:basedOn w:val="a"/>
    <w:link w:val="aff2"/>
    <w:uiPriority w:val="99"/>
    <w:unhideWhenUsed/>
    <w:rsid w:val="002B1B47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2B1B47"/>
    <w:rPr>
      <w:sz w:val="20"/>
      <w:szCs w:val="20"/>
    </w:rPr>
  </w:style>
  <w:style w:type="character" w:customStyle="1" w:styleId="aff3">
    <w:name w:val="Тема примечания Знак"/>
    <w:basedOn w:val="aff2"/>
    <w:link w:val="aff4"/>
    <w:uiPriority w:val="99"/>
    <w:semiHidden/>
    <w:rsid w:val="002B1B47"/>
    <w:rPr>
      <w:b/>
      <w:bCs/>
      <w:sz w:val="20"/>
      <w:szCs w:val="20"/>
    </w:rPr>
  </w:style>
  <w:style w:type="paragraph" w:styleId="aff4">
    <w:name w:val="annotation subject"/>
    <w:basedOn w:val="aff1"/>
    <w:next w:val="aff1"/>
    <w:link w:val="aff3"/>
    <w:uiPriority w:val="99"/>
    <w:semiHidden/>
    <w:unhideWhenUsed/>
    <w:rsid w:val="002B1B47"/>
    <w:rPr>
      <w:b/>
      <w:bCs/>
    </w:rPr>
  </w:style>
  <w:style w:type="character" w:customStyle="1" w:styleId="1b">
    <w:name w:val="Тема примечания Знак1"/>
    <w:basedOn w:val="aff2"/>
    <w:uiPriority w:val="99"/>
    <w:semiHidden/>
    <w:rsid w:val="002B1B47"/>
    <w:rPr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2B1B4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2B1B47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basedOn w:val="a0"/>
    <w:uiPriority w:val="99"/>
    <w:rsid w:val="002B1B47"/>
    <w:rPr>
      <w:rFonts w:cs="Times New Roman"/>
      <w:b w:val="0"/>
      <w:color w:val="106BBE"/>
    </w:rPr>
  </w:style>
  <w:style w:type="paragraph" w:customStyle="1" w:styleId="710">
    <w:name w:val="Основной текст (7)1"/>
    <w:basedOn w:val="a"/>
    <w:uiPriority w:val="99"/>
    <w:rsid w:val="002B1B47"/>
    <w:pPr>
      <w:shd w:val="clear" w:color="auto" w:fill="FFFFFF"/>
      <w:spacing w:after="0" w:line="322" w:lineRule="exact"/>
      <w:ind w:firstLine="700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112">
    <w:name w:val="Заголовок №11"/>
    <w:basedOn w:val="a"/>
    <w:uiPriority w:val="99"/>
    <w:rsid w:val="002B1B47"/>
    <w:pPr>
      <w:shd w:val="clear" w:color="auto" w:fill="FFFFFF"/>
      <w:spacing w:after="360" w:line="240" w:lineRule="atLeast"/>
      <w:outlineLvl w:val="0"/>
    </w:pPr>
    <w:rPr>
      <w:rFonts w:ascii="Times New Roman" w:eastAsiaTheme="minorEastAsia" w:hAnsi="Times New Roman" w:cs="Times New Roman"/>
      <w:sz w:val="44"/>
      <w:szCs w:val="44"/>
      <w:lang w:eastAsia="ru-RU"/>
    </w:rPr>
  </w:style>
  <w:style w:type="paragraph" w:customStyle="1" w:styleId="410">
    <w:name w:val="Основной текст (4)1"/>
    <w:basedOn w:val="a"/>
    <w:uiPriority w:val="99"/>
    <w:rsid w:val="002B1B47"/>
    <w:pPr>
      <w:shd w:val="clear" w:color="auto" w:fill="FFFFFF"/>
      <w:spacing w:after="600" w:line="322" w:lineRule="exact"/>
      <w:jc w:val="right"/>
    </w:pPr>
  </w:style>
  <w:style w:type="character" w:customStyle="1" w:styleId="people-position">
    <w:name w:val="people-position"/>
    <w:basedOn w:val="a0"/>
    <w:rsid w:val="002B1B47"/>
  </w:style>
  <w:style w:type="numbering" w:customStyle="1" w:styleId="39">
    <w:name w:val="Нет списка3"/>
    <w:next w:val="a2"/>
    <w:uiPriority w:val="99"/>
    <w:semiHidden/>
    <w:unhideWhenUsed/>
    <w:rsid w:val="002B1B47"/>
  </w:style>
  <w:style w:type="table" w:customStyle="1" w:styleId="44">
    <w:name w:val="Сетка таблицы4"/>
    <w:basedOn w:val="a1"/>
    <w:next w:val="af4"/>
    <w:uiPriority w:val="59"/>
    <w:rsid w:val="002B1B4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f4"/>
    <w:uiPriority w:val="39"/>
    <w:rsid w:val="002B1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4"/>
    <w:uiPriority w:val="39"/>
    <w:rsid w:val="002B1B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4"/>
    <w:uiPriority w:val="59"/>
    <w:rsid w:val="002B1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96049E84402AFE46CA367C267CA8C30DC3FED21F777B263CFC4C23717C7A6C9A21A5B78CE43407CD425A15FFkDc1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B96049E84402AFE46CA367C267CA8C30DC3FED41C7E7B263CFC4C23717C7A6C9A21A5B78CE43407CD425A15FFkDc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96049E84402AFE46CA367C267CA8C30DC2FAD410767B263CFC4C23717C7A6C9A21A5B78CE43407CD425A15FFkDc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2394</Words>
  <Characters>13649</Characters>
  <Application>Microsoft Office Word</Application>
  <DocSecurity>0</DocSecurity>
  <Lines>113</Lines>
  <Paragraphs>32</Paragraphs>
  <ScaleCrop>false</ScaleCrop>
  <Company/>
  <LinksUpToDate>false</LinksUpToDate>
  <CharactersWithSpaces>16011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 1</dc:creator>
  <cp:keywords/>
  <dc:description/>
  <cp:lastModifiedBy>ком 1</cp:lastModifiedBy>
  <cp:revision>8</cp:revision>
  <dcterms:created xsi:type="dcterms:W3CDTF">2023-12-25T08:41:00Z</dcterms:created>
  <dcterms:modified xsi:type="dcterms:W3CDTF">2023-12-25T09:06:00Z</dcterms:modified>
</cp:coreProperties>
</file>